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Hortig Shimie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97,213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Director, President and Chief Executive Officer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Shimie Hortig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04/09/2026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638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2026-04-09T10:59:55Z</dcterms:created>
  <dcterms:modified xsi:type="dcterms:W3CDTF">2026-04-09T10:59:55Z</dcterms:modified>
</cp:coreProperties>
</file>