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Amdocs Ltd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31, 2013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220" w:right="10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860" w:type="dxa"/>
            <w:vAlign w:val="bottom"/>
            <w:gridSpan w:val="5"/>
          </w:tcPr>
          <w:p>
            <w:pPr>
              <w:spacing w:after="0"/>
              <w:rPr>
                <w:sz w:val="20"/>
                <w:szCs w:val="20"/>
                <w:color w:val="auto"/>
              </w:rPr>
            </w:pPr>
            <w:r>
              <w:rPr>
                <w:rFonts w:ascii="Arial" w:cs="Arial" w:eastAsia="Arial" w:hAnsi="Arial"/>
                <w:sz w:val="18"/>
                <w:szCs w:val="18"/>
                <w:color w:val="auto"/>
                <w:w w:val="95"/>
              </w:rPr>
              <w:t>CUSIP NO. G02602103</w:t>
            </w:r>
          </w:p>
        </w:tc>
        <w:tc>
          <w:tcPr>
            <w:tcW w:w="7040" w:type="dxa"/>
            <w:vAlign w:val="bottom"/>
          </w:tcPr>
          <w:p>
            <w:pPr>
              <w:ind w:left="3720"/>
              <w:spacing w:after="0"/>
              <w:rPr>
                <w:sz w:val="20"/>
                <w:szCs w:val="20"/>
                <w:color w:val="auto"/>
              </w:rPr>
            </w:pPr>
            <w:r>
              <w:rPr>
                <w:rFonts w:ascii="Arial" w:cs="Arial" w:eastAsia="Arial" w:hAnsi="Arial"/>
                <w:sz w:val="18"/>
                <w:szCs w:val="18"/>
                <w:color w:val="auto"/>
              </w:rPr>
              <w:t>13G</w:t>
            </w:r>
          </w:p>
        </w:tc>
        <w:tc>
          <w:tcPr>
            <w:tcW w:w="2540" w:type="dxa"/>
            <w:vAlign w:val="bottom"/>
          </w:tcPr>
          <w:p>
            <w:pPr>
              <w:ind w:left="920"/>
              <w:spacing w:after="0"/>
              <w:rPr>
                <w:sz w:val="20"/>
                <w:szCs w:val="20"/>
                <w:color w:val="auto"/>
              </w:rPr>
            </w:pPr>
            <w:r>
              <w:rPr>
                <w:rFonts w:ascii="Arial" w:cs="Arial" w:eastAsia="Arial" w:hAnsi="Arial"/>
                <w:sz w:val="18"/>
                <w:szCs w:val="18"/>
                <w:color w:val="auto"/>
                <w:w w:val="89"/>
              </w:rPr>
              <w:t>PAGE 2 OF 4 PAGES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180" w:type="dxa"/>
            <w:vAlign w:val="bottom"/>
            <w:tcBorders>
              <w:bottom w:val="single" w:sz="8" w:color="auto"/>
            </w:tcBorders>
            <w:gridSpan w:val="4"/>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1</w:t>
            </w:r>
          </w:p>
        </w:tc>
        <w:tc>
          <w:tcPr>
            <w:tcW w:w="8180" w:type="dxa"/>
            <w:vAlign w:val="bottom"/>
            <w:gridSpan w:val="4"/>
          </w:tcPr>
          <w:p>
            <w:pPr>
              <w:ind w:left="120"/>
              <w:spacing w:after="0" w:line="195" w:lineRule="exact"/>
              <w:rPr>
                <w:sz w:val="20"/>
                <w:szCs w:val="20"/>
                <w:color w:val="auto"/>
              </w:rPr>
            </w:pPr>
            <w:r>
              <w:rPr>
                <w:rFonts w:ascii="Arial" w:cs="Arial" w:eastAsia="Arial" w:hAnsi="Arial"/>
                <w:sz w:val="18"/>
                <w:szCs w:val="18"/>
                <w:color w:val="auto"/>
              </w:rPr>
              <w:t>NAME OF REPORTING PERSON</w:t>
            </w: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180" w:type="dxa"/>
            <w:vAlign w:val="bottom"/>
            <w:gridSpan w:val="4"/>
          </w:tcPr>
          <w:p>
            <w:pPr>
              <w:ind w:left="120"/>
              <w:spacing w:after="0"/>
              <w:rPr>
                <w:sz w:val="20"/>
                <w:szCs w:val="20"/>
                <w:color w:val="auto"/>
              </w:rPr>
            </w:pPr>
            <w:r>
              <w:rPr>
                <w:rFonts w:ascii="Arial" w:cs="Arial" w:eastAsia="Arial" w:hAnsi="Arial"/>
                <w:sz w:val="18"/>
                <w:szCs w:val="18"/>
                <w:color w:val="auto"/>
              </w:rPr>
              <w:t>S.S. OR I.R.S. IDENTIFICATION NO. OF ABOVE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w w:val="91"/>
              </w:rPr>
              <w:t>Dodge &amp; Cox</w:t>
            </w:r>
          </w:p>
        </w:tc>
        <w:tc>
          <w:tcPr>
            <w:tcW w:w="704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94-1441976</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2</w:t>
            </w:r>
          </w:p>
        </w:tc>
        <w:tc>
          <w:tcPr>
            <w:tcW w:w="8180" w:type="dxa"/>
            <w:vAlign w:val="bottom"/>
            <w:gridSpan w:val="4"/>
          </w:tcPr>
          <w:p>
            <w:pPr>
              <w:ind w:left="12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6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32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8180" w:type="dxa"/>
            <w:vAlign w:val="bottom"/>
            <w:gridSpan w:val="4"/>
          </w:tcPr>
          <w:p>
            <w:pPr>
              <w:ind w:left="120"/>
              <w:spacing w:after="0"/>
              <w:rPr>
                <w:sz w:val="20"/>
                <w:szCs w:val="20"/>
                <w:color w:val="auto"/>
              </w:rPr>
            </w:pPr>
            <w:r>
              <w:rPr>
                <w:rFonts w:ascii="Arial" w:cs="Arial" w:eastAsia="Arial" w:hAnsi="Arial"/>
                <w:sz w:val="18"/>
                <w:szCs w:val="18"/>
                <w:color w:val="auto"/>
              </w:rPr>
              <w:t>SEC USE ONLY</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180" w:type="dxa"/>
            <w:vAlign w:val="bottom"/>
            <w:tcBorders>
              <w:bottom w:val="single" w:sz="8" w:color="auto"/>
            </w:tcBorders>
            <w:gridSpan w:val="4"/>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818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2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California - U.S.A.</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70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6"/>
              </w:rPr>
              <w:t>NUMBER OF</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1,345,838</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20"/>
                <w:szCs w:val="20"/>
                <w:color w:val="auto"/>
              </w:rPr>
            </w:pPr>
          </w:p>
        </w:tc>
        <w:tc>
          <w:tcPr>
            <w:tcW w:w="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70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BENEFICIALLY</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0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vMerge w:val="continue"/>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gridSpan w:val="2"/>
          </w:tcPr>
          <w:p>
            <w:pPr>
              <w:jc w:val="center"/>
              <w:ind w:left="10"/>
              <w:spacing w:after="0" w:line="182"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5"/>
                <w:szCs w:val="15"/>
                <w:color w:val="auto"/>
              </w:rPr>
            </w:pPr>
          </w:p>
        </w:tc>
        <w:tc>
          <w:tcPr>
            <w:tcW w:w="28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70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04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1,482,138</w:t>
            </w: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7040" w:type="dxa"/>
            <w:vAlign w:val="bottom"/>
            <w:tcBorders>
              <w:bottom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70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7040" w:type="dxa"/>
            <w:vAlign w:val="bottom"/>
            <w:vMerge w:val="continue"/>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140" w:type="dxa"/>
            <w:vAlign w:val="bottom"/>
            <w:gridSpan w:val="3"/>
          </w:tcPr>
          <w:p>
            <w:pPr>
              <w:ind w:left="120"/>
              <w:spacing w:after="0"/>
              <w:rPr>
                <w:sz w:val="20"/>
                <w:szCs w:val="20"/>
                <w:color w:val="auto"/>
              </w:rPr>
            </w:pPr>
            <w:r>
              <w:rPr>
                <w:rFonts w:ascii="Arial" w:cs="Arial" w:eastAsia="Arial" w:hAnsi="Arial"/>
                <w:sz w:val="18"/>
                <w:szCs w:val="18"/>
                <w:color w:val="auto"/>
                <w:w w:val="85"/>
              </w:rPr>
              <w:t>AGGREGATE</w:t>
            </w:r>
          </w:p>
        </w:tc>
        <w:tc>
          <w:tcPr>
            <w:tcW w:w="7040" w:type="dxa"/>
            <w:vAlign w:val="bottom"/>
          </w:tcPr>
          <w:p>
            <w:pPr>
              <w:ind w:left="100"/>
              <w:spacing w:after="0"/>
              <w:rPr>
                <w:sz w:val="20"/>
                <w:szCs w:val="20"/>
                <w:color w:val="auto"/>
              </w:rPr>
            </w:pPr>
            <w:r>
              <w:rPr>
                <w:rFonts w:ascii="Arial" w:cs="Arial" w:eastAsia="Arial" w:hAnsi="Arial"/>
                <w:sz w:val="18"/>
                <w:szCs w:val="18"/>
                <w:color w:val="auto"/>
              </w:rPr>
              <w:t>AMOUNT BENEFICIALLY OWNED BY EACH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89"/>
              </w:rPr>
              <w:t>1,482,138</w:t>
            </w:r>
          </w:p>
        </w:tc>
        <w:tc>
          <w:tcPr>
            <w:tcW w:w="2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8180" w:type="dxa"/>
            <w:vAlign w:val="bottom"/>
            <w:gridSpan w:val="4"/>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818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0.9%</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8180" w:type="dxa"/>
            <w:vAlign w:val="bottom"/>
            <w:gridSpan w:val="4"/>
          </w:tcPr>
          <w:p>
            <w:pPr>
              <w:ind w:left="120"/>
              <w:spacing w:after="0"/>
              <w:rPr>
                <w:sz w:val="20"/>
                <w:szCs w:val="20"/>
                <w:color w:val="auto"/>
              </w:rPr>
            </w:pPr>
            <w:r>
              <w:rPr>
                <w:rFonts w:ascii="Arial" w:cs="Arial" w:eastAsia="Arial" w:hAnsi="Arial"/>
                <w:sz w:val="18"/>
                <w:szCs w:val="18"/>
                <w:color w:val="auto"/>
              </w:rPr>
              <w:t>TYPE OF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IA</w:t>
            </w:r>
          </w:p>
        </w:tc>
        <w:tc>
          <w:tcPr>
            <w:tcW w:w="2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40" w:type="dxa"/>
            <w:vAlign w:val="bottom"/>
          </w:tcPr>
          <w:p>
            <w:pPr>
              <w:ind w:left="3060"/>
              <w:spacing w:after="0"/>
              <w:rPr>
                <w:sz w:val="20"/>
                <w:szCs w:val="20"/>
                <w:color w:val="auto"/>
              </w:rPr>
            </w:pPr>
            <w:r>
              <w:rPr>
                <w:rFonts w:ascii="Arial" w:cs="Arial" w:eastAsia="Arial" w:hAnsi="Arial"/>
                <w:sz w:val="18"/>
                <w:szCs w:val="18"/>
                <w:color w:val="auto"/>
              </w:rPr>
              <w:t>PAGE 2 OF 4 PAGES</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Item 1(a)</w:t>
            </w: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Name of Issuer:</w:t>
            </w:r>
          </w:p>
        </w:tc>
        <w:tc>
          <w:tcPr>
            <w:tcW w:w="5680" w:type="dxa"/>
            <w:vAlign w:val="bottom"/>
            <w:gridSpan w:val="7"/>
          </w:tcPr>
          <w:p>
            <w:pPr>
              <w:spacing w:after="0"/>
              <w:rPr>
                <w:sz w:val="17"/>
                <w:szCs w:val="17"/>
                <w:color w:val="auto"/>
              </w:rPr>
            </w:pPr>
          </w:p>
        </w:tc>
      </w:tr>
      <w:tr>
        <w:trPr>
          <w:trHeight w:val="237"/>
        </w:trPr>
        <w:tc>
          <w:tcPr>
            <w:tcW w:w="1380" w:type="dxa"/>
            <w:vAlign w:val="bottom"/>
          </w:tcPr>
          <w:p>
            <w:pPr>
              <w:spacing w:after="0"/>
              <w:rPr>
                <w:sz w:val="20"/>
                <w:szCs w:val="20"/>
                <w:color w:val="auto"/>
              </w:rPr>
            </w:pPr>
          </w:p>
        </w:tc>
        <w:tc>
          <w:tcPr>
            <w:tcW w:w="6860" w:type="dxa"/>
            <w:vAlign w:val="bottom"/>
            <w:gridSpan w:val="10"/>
          </w:tcPr>
          <w:p>
            <w:pPr>
              <w:spacing w:after="0"/>
              <w:rPr>
                <w:sz w:val="20"/>
                <w:szCs w:val="20"/>
                <w:color w:val="auto"/>
              </w:rPr>
            </w:pPr>
            <w:r>
              <w:rPr>
                <w:rFonts w:ascii="Arial" w:cs="Arial" w:eastAsia="Arial" w:hAnsi="Arial"/>
                <w:sz w:val="18"/>
                <w:szCs w:val="18"/>
                <w:color w:val="auto"/>
              </w:rPr>
              <w:t>Amdocs Ltd</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Item 1(b)</w:t>
            </w:r>
          </w:p>
        </w:tc>
        <w:tc>
          <w:tcPr>
            <w:tcW w:w="6860" w:type="dxa"/>
            <w:vAlign w:val="bottom"/>
            <w:gridSpan w:val="10"/>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222"/>
        </w:trPr>
        <w:tc>
          <w:tcPr>
            <w:tcW w:w="1380" w:type="dxa"/>
            <w:vAlign w:val="bottom"/>
          </w:tcPr>
          <w:p>
            <w:pPr>
              <w:spacing w:after="0"/>
              <w:rPr>
                <w:sz w:val="19"/>
                <w:szCs w:val="19"/>
                <w:color w:val="auto"/>
              </w:rPr>
            </w:pPr>
          </w:p>
        </w:tc>
        <w:tc>
          <w:tcPr>
            <w:tcW w:w="34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Suite 5, Tower Hill House</w:t>
            </w:r>
          </w:p>
        </w:tc>
        <w:tc>
          <w:tcPr>
            <w:tcW w:w="3440" w:type="dxa"/>
            <w:vAlign w:val="bottom"/>
            <w:gridSpan w:val="4"/>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860" w:type="dxa"/>
            <w:vAlign w:val="bottom"/>
            <w:gridSpan w:val="10"/>
          </w:tcPr>
          <w:p>
            <w:pPr>
              <w:spacing w:after="0"/>
              <w:rPr>
                <w:sz w:val="20"/>
                <w:szCs w:val="20"/>
                <w:color w:val="auto"/>
              </w:rPr>
            </w:pPr>
            <w:r>
              <w:rPr>
                <w:rFonts w:ascii="Arial" w:cs="Arial" w:eastAsia="Arial" w:hAnsi="Arial"/>
                <w:sz w:val="18"/>
                <w:szCs w:val="18"/>
                <w:color w:val="auto"/>
              </w:rPr>
              <w:t>Le Bordage</w:t>
            </w:r>
          </w:p>
        </w:tc>
      </w:tr>
      <w:tr>
        <w:trPr>
          <w:trHeight w:val="216"/>
        </w:trPr>
        <w:tc>
          <w:tcPr>
            <w:tcW w:w="1380" w:type="dxa"/>
            <w:vAlign w:val="bottom"/>
          </w:tcPr>
          <w:p>
            <w:pPr>
              <w:spacing w:after="0"/>
              <w:rPr>
                <w:sz w:val="18"/>
                <w:szCs w:val="18"/>
                <w:color w:val="auto"/>
              </w:rPr>
            </w:pPr>
          </w:p>
        </w:tc>
        <w:tc>
          <w:tcPr>
            <w:tcW w:w="6860" w:type="dxa"/>
            <w:vAlign w:val="bottom"/>
            <w:gridSpan w:val="10"/>
          </w:tcPr>
          <w:p>
            <w:pPr>
              <w:spacing w:after="0"/>
              <w:rPr>
                <w:sz w:val="20"/>
                <w:szCs w:val="20"/>
                <w:color w:val="auto"/>
              </w:rPr>
            </w:pPr>
            <w:r>
              <w:rPr>
                <w:rFonts w:ascii="Arial" w:cs="Arial" w:eastAsia="Arial" w:hAnsi="Arial"/>
                <w:sz w:val="18"/>
                <w:szCs w:val="18"/>
                <w:color w:val="auto"/>
              </w:rPr>
              <w:t>St. Peter Port</w:t>
            </w:r>
          </w:p>
        </w:tc>
      </w:tr>
      <w:tr>
        <w:trPr>
          <w:trHeight w:val="216"/>
        </w:trPr>
        <w:tc>
          <w:tcPr>
            <w:tcW w:w="1380" w:type="dxa"/>
            <w:vAlign w:val="bottom"/>
          </w:tcPr>
          <w:p>
            <w:pPr>
              <w:spacing w:after="0"/>
              <w:rPr>
                <w:sz w:val="18"/>
                <w:szCs w:val="18"/>
                <w:color w:val="auto"/>
              </w:rPr>
            </w:pPr>
          </w:p>
        </w:tc>
        <w:tc>
          <w:tcPr>
            <w:tcW w:w="6860" w:type="dxa"/>
            <w:vAlign w:val="bottom"/>
            <w:gridSpan w:val="10"/>
          </w:tcPr>
          <w:p>
            <w:pPr>
              <w:spacing w:after="0"/>
              <w:rPr>
                <w:sz w:val="20"/>
                <w:szCs w:val="20"/>
                <w:color w:val="auto"/>
              </w:rPr>
            </w:pPr>
            <w:r>
              <w:rPr>
                <w:rFonts w:ascii="Arial" w:cs="Arial" w:eastAsia="Arial" w:hAnsi="Arial"/>
                <w:sz w:val="18"/>
                <w:szCs w:val="18"/>
                <w:color w:val="auto"/>
              </w:rPr>
              <w:t>Island of Guernsey X0</w:t>
            </w:r>
          </w:p>
        </w:tc>
      </w:tr>
      <w:tr>
        <w:trPr>
          <w:trHeight w:val="230"/>
        </w:trPr>
        <w:tc>
          <w:tcPr>
            <w:tcW w:w="1380" w:type="dxa"/>
            <w:vAlign w:val="bottom"/>
          </w:tcPr>
          <w:p>
            <w:pPr>
              <w:spacing w:after="0"/>
              <w:rPr>
                <w:sz w:val="20"/>
                <w:szCs w:val="20"/>
                <w:color w:val="auto"/>
              </w:rPr>
            </w:pPr>
          </w:p>
        </w:tc>
        <w:tc>
          <w:tcPr>
            <w:tcW w:w="6860" w:type="dxa"/>
            <w:vAlign w:val="bottom"/>
            <w:gridSpan w:val="10"/>
          </w:tcPr>
          <w:p>
            <w:pPr>
              <w:spacing w:after="0"/>
              <w:rPr>
                <w:sz w:val="20"/>
                <w:szCs w:val="20"/>
                <w:color w:val="auto"/>
              </w:rPr>
            </w:pPr>
            <w:r>
              <w:rPr>
                <w:rFonts w:ascii="Arial" w:cs="Arial" w:eastAsia="Arial" w:hAnsi="Arial"/>
                <w:sz w:val="18"/>
                <w:szCs w:val="18"/>
                <w:color w:val="auto"/>
              </w:rPr>
              <w:t>GY1 3QT</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Item 2(a)</w:t>
            </w:r>
          </w:p>
        </w:tc>
        <w:tc>
          <w:tcPr>
            <w:tcW w:w="6860" w:type="dxa"/>
            <w:vAlign w:val="bottom"/>
            <w:gridSpan w:val="10"/>
          </w:tcPr>
          <w:p>
            <w:pPr>
              <w:spacing w:after="0"/>
              <w:rPr>
                <w:sz w:val="20"/>
                <w:szCs w:val="20"/>
                <w:color w:val="auto"/>
              </w:rPr>
            </w:pPr>
            <w:r>
              <w:rPr>
                <w:rFonts w:ascii="Arial" w:cs="Arial" w:eastAsia="Arial" w:hAnsi="Arial"/>
                <w:sz w:val="18"/>
                <w:szCs w:val="18"/>
                <w:color w:val="auto"/>
              </w:rPr>
              <w:t>Name of Person Filing:</w:t>
            </w:r>
          </w:p>
        </w:tc>
      </w:tr>
      <w:tr>
        <w:trPr>
          <w:trHeight w:val="237"/>
        </w:trPr>
        <w:tc>
          <w:tcPr>
            <w:tcW w:w="1380" w:type="dxa"/>
            <w:vAlign w:val="bottom"/>
          </w:tcPr>
          <w:p>
            <w:pPr>
              <w:spacing w:after="0"/>
              <w:rPr>
                <w:sz w:val="20"/>
                <w:szCs w:val="20"/>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Dodge &amp; Cox</w:t>
            </w:r>
          </w:p>
        </w:tc>
        <w:tc>
          <w:tcPr>
            <w:tcW w:w="5220" w:type="dxa"/>
            <w:vAlign w:val="bottom"/>
            <w:gridSpan w:val="6"/>
          </w:tcPr>
          <w:p>
            <w:pPr>
              <w:spacing w:after="0"/>
              <w:rPr>
                <w:sz w:val="20"/>
                <w:szCs w:val="20"/>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Item 2(b)</w:t>
            </w:r>
          </w:p>
        </w:tc>
        <w:tc>
          <w:tcPr>
            <w:tcW w:w="39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1"/>
              </w:rPr>
              <w:t>Address of the Principal Office or, if none, Residence:</w:t>
            </w:r>
          </w:p>
        </w:tc>
        <w:tc>
          <w:tcPr>
            <w:tcW w:w="2940" w:type="dxa"/>
            <w:vAlign w:val="bottom"/>
            <w:gridSpan w:val="2"/>
          </w:tcPr>
          <w:p>
            <w:pPr>
              <w:spacing w:after="0"/>
              <w:rPr>
                <w:sz w:val="24"/>
                <w:szCs w:val="24"/>
                <w:color w:val="auto"/>
              </w:rPr>
            </w:pPr>
          </w:p>
        </w:tc>
      </w:tr>
      <w:tr>
        <w:trPr>
          <w:trHeight w:val="222"/>
        </w:trPr>
        <w:tc>
          <w:tcPr>
            <w:tcW w:w="1380" w:type="dxa"/>
            <w:vAlign w:val="bottom"/>
          </w:tcPr>
          <w:p>
            <w:pPr>
              <w:spacing w:after="0"/>
              <w:rPr>
                <w:sz w:val="19"/>
                <w:szCs w:val="19"/>
                <w:color w:val="auto"/>
              </w:rPr>
            </w:pPr>
          </w:p>
        </w:tc>
        <w:tc>
          <w:tcPr>
            <w:tcW w:w="6860" w:type="dxa"/>
            <w:vAlign w:val="bottom"/>
            <w:gridSpan w:val="10"/>
          </w:tcPr>
          <w:p>
            <w:pPr>
              <w:spacing w:after="0"/>
              <w:rPr>
                <w:sz w:val="20"/>
                <w:szCs w:val="20"/>
                <w:color w:val="auto"/>
              </w:rPr>
            </w:pPr>
            <w:r>
              <w:rPr>
                <w:rFonts w:ascii="Arial" w:cs="Arial" w:eastAsia="Arial" w:hAnsi="Arial"/>
                <w:sz w:val="18"/>
                <w:szCs w:val="18"/>
                <w:color w:val="auto"/>
              </w:rPr>
              <w:t>555 California Street, 40th Floor</w:t>
            </w:r>
          </w:p>
        </w:tc>
      </w:tr>
      <w:tr>
        <w:trPr>
          <w:trHeight w:val="230"/>
        </w:trPr>
        <w:tc>
          <w:tcPr>
            <w:tcW w:w="1380" w:type="dxa"/>
            <w:vAlign w:val="bottom"/>
          </w:tcPr>
          <w:p>
            <w:pPr>
              <w:spacing w:after="0"/>
              <w:rPr>
                <w:sz w:val="20"/>
                <w:szCs w:val="20"/>
                <w:color w:val="auto"/>
              </w:rPr>
            </w:pPr>
          </w:p>
        </w:tc>
        <w:tc>
          <w:tcPr>
            <w:tcW w:w="6860" w:type="dxa"/>
            <w:vAlign w:val="bottom"/>
            <w:gridSpan w:val="10"/>
          </w:tcPr>
          <w:p>
            <w:pPr>
              <w:spacing w:after="0"/>
              <w:rPr>
                <w:sz w:val="20"/>
                <w:szCs w:val="20"/>
                <w:color w:val="auto"/>
              </w:rPr>
            </w:pPr>
            <w:r>
              <w:rPr>
                <w:rFonts w:ascii="Arial" w:cs="Arial" w:eastAsia="Arial" w:hAnsi="Arial"/>
                <w:sz w:val="18"/>
                <w:szCs w:val="18"/>
                <w:color w:val="auto"/>
              </w:rPr>
              <w:t>San Francisco, CA 94104</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Item 2(c)</w:t>
            </w:r>
          </w:p>
        </w:tc>
        <w:tc>
          <w:tcPr>
            <w:tcW w:w="6860" w:type="dxa"/>
            <w:vAlign w:val="bottom"/>
            <w:gridSpan w:val="10"/>
          </w:tcPr>
          <w:p>
            <w:pPr>
              <w:spacing w:after="0"/>
              <w:rPr>
                <w:sz w:val="20"/>
                <w:szCs w:val="20"/>
                <w:color w:val="auto"/>
              </w:rPr>
            </w:pPr>
            <w:r>
              <w:rPr>
                <w:rFonts w:ascii="Arial" w:cs="Arial" w:eastAsia="Arial" w:hAnsi="Arial"/>
                <w:sz w:val="18"/>
                <w:szCs w:val="18"/>
                <w:color w:val="auto"/>
              </w:rPr>
              <w:t>Citizenship:</w:t>
            </w:r>
          </w:p>
        </w:tc>
      </w:tr>
      <w:tr>
        <w:trPr>
          <w:trHeight w:val="20"/>
        </w:trPr>
        <w:tc>
          <w:tcPr>
            <w:tcW w:w="1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p>
        </w:tc>
        <w:tc>
          <w:tcPr>
            <w:tcW w:w="6860" w:type="dxa"/>
            <w:vAlign w:val="bottom"/>
            <w:gridSpan w:val="10"/>
          </w:tcPr>
          <w:p>
            <w:pPr>
              <w:spacing w:after="0"/>
              <w:rPr>
                <w:sz w:val="20"/>
                <w:szCs w:val="20"/>
                <w:color w:val="auto"/>
              </w:rPr>
            </w:pPr>
            <w:r>
              <w:rPr>
                <w:rFonts w:ascii="Arial" w:cs="Arial" w:eastAsia="Arial" w:hAnsi="Arial"/>
                <w:sz w:val="18"/>
                <w:szCs w:val="18"/>
                <w:color w:val="auto"/>
              </w:rPr>
              <w:t>California - U.S.A.</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Item 2(d)</w:t>
            </w:r>
          </w:p>
        </w:tc>
        <w:tc>
          <w:tcPr>
            <w:tcW w:w="6860" w:type="dxa"/>
            <w:vAlign w:val="bottom"/>
            <w:gridSpan w:val="10"/>
          </w:tcPr>
          <w:p>
            <w:pPr>
              <w:spacing w:after="0"/>
              <w:rPr>
                <w:sz w:val="20"/>
                <w:szCs w:val="20"/>
                <w:color w:val="auto"/>
              </w:rPr>
            </w:pPr>
            <w:r>
              <w:rPr>
                <w:rFonts w:ascii="Arial" w:cs="Arial" w:eastAsia="Arial" w:hAnsi="Arial"/>
                <w:sz w:val="18"/>
                <w:szCs w:val="18"/>
                <w:color w:val="auto"/>
              </w:rPr>
              <w:t>Title of Class of Securities:</w:t>
            </w:r>
          </w:p>
        </w:tc>
      </w:tr>
      <w:tr>
        <w:trPr>
          <w:trHeight w:val="237"/>
        </w:trPr>
        <w:tc>
          <w:tcPr>
            <w:tcW w:w="1380" w:type="dxa"/>
            <w:vAlign w:val="bottom"/>
          </w:tcPr>
          <w:p>
            <w:pPr>
              <w:spacing w:after="0"/>
              <w:rPr>
                <w:sz w:val="20"/>
                <w:szCs w:val="20"/>
                <w:color w:val="auto"/>
              </w:rPr>
            </w:pPr>
          </w:p>
        </w:tc>
        <w:tc>
          <w:tcPr>
            <w:tcW w:w="19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Ordinary Shares</w:t>
            </w:r>
          </w:p>
        </w:tc>
        <w:tc>
          <w:tcPr>
            <w:tcW w:w="4940" w:type="dxa"/>
            <w:vAlign w:val="bottom"/>
            <w:gridSpan w:val="5"/>
          </w:tcPr>
          <w:p>
            <w:pPr>
              <w:spacing w:after="0"/>
              <w:rPr>
                <w:sz w:val="20"/>
                <w:szCs w:val="20"/>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Item 2(e)</w:t>
            </w:r>
          </w:p>
        </w:tc>
        <w:tc>
          <w:tcPr>
            <w:tcW w:w="6860" w:type="dxa"/>
            <w:vAlign w:val="bottom"/>
            <w:gridSpan w:val="10"/>
          </w:tcPr>
          <w:p>
            <w:pPr>
              <w:spacing w:after="0"/>
              <w:rPr>
                <w:sz w:val="20"/>
                <w:szCs w:val="20"/>
                <w:color w:val="auto"/>
              </w:rPr>
            </w:pPr>
            <w:r>
              <w:rPr>
                <w:rFonts w:ascii="Arial" w:cs="Arial" w:eastAsia="Arial" w:hAnsi="Arial"/>
                <w:sz w:val="18"/>
                <w:szCs w:val="18"/>
                <w:color w:val="auto"/>
              </w:rPr>
              <w:t>CUSIP Number:</w:t>
            </w:r>
          </w:p>
        </w:tc>
      </w:tr>
      <w:tr>
        <w:trPr>
          <w:trHeight w:val="237"/>
        </w:trPr>
        <w:tc>
          <w:tcPr>
            <w:tcW w:w="1380" w:type="dxa"/>
            <w:vAlign w:val="bottom"/>
          </w:tcPr>
          <w:p>
            <w:pPr>
              <w:spacing w:after="0"/>
              <w:rPr>
                <w:sz w:val="20"/>
                <w:szCs w:val="20"/>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G02602103</w:t>
            </w:r>
          </w:p>
        </w:tc>
        <w:tc>
          <w:tcPr>
            <w:tcW w:w="5700" w:type="dxa"/>
            <w:vAlign w:val="bottom"/>
            <w:gridSpan w:val="8"/>
          </w:tcPr>
          <w:p>
            <w:pPr>
              <w:spacing w:after="0"/>
              <w:rPr>
                <w:sz w:val="20"/>
                <w:szCs w:val="20"/>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Item 3</w:t>
            </w:r>
          </w:p>
        </w:tc>
        <w:tc>
          <w:tcPr>
            <w:tcW w:w="41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1"/>
              </w:rPr>
              <w:t>If the Statement is being filed pursuant to Rule 13d-1(b),</w:t>
            </w:r>
          </w:p>
        </w:tc>
        <w:tc>
          <w:tcPr>
            <w:tcW w:w="276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6860" w:type="dxa"/>
            <w:vAlign w:val="bottom"/>
            <w:gridSpan w:val="10"/>
          </w:tcPr>
          <w:p>
            <w:pPr>
              <w:spacing w:after="0" w:line="196" w:lineRule="exact"/>
              <w:rPr>
                <w:sz w:val="20"/>
                <w:szCs w:val="20"/>
                <w:color w:val="auto"/>
              </w:rPr>
            </w:pPr>
            <w:r>
              <w:rPr>
                <w:rFonts w:ascii="Arial" w:cs="Arial" w:eastAsia="Arial" w:hAnsi="Arial"/>
                <w:sz w:val="18"/>
                <w:szCs w:val="18"/>
                <w:color w:val="auto"/>
              </w:rPr>
              <w:t>or 13d-2(b), check whether the person filing is a:</w:t>
            </w:r>
          </w:p>
        </w:tc>
      </w:tr>
      <w:tr>
        <w:trPr>
          <w:trHeight w:val="20"/>
        </w:trPr>
        <w:tc>
          <w:tcPr>
            <w:tcW w:w="1380" w:type="dxa"/>
            <w:vAlign w:val="bottom"/>
          </w:tcPr>
          <w:p>
            <w:pPr>
              <w:spacing w:after="0" w:line="20" w:lineRule="exact"/>
              <w:rPr>
                <w:sz w:val="1"/>
                <w:szCs w:val="1"/>
                <w:color w:val="auto"/>
              </w:rPr>
            </w:pPr>
          </w:p>
        </w:tc>
        <w:tc>
          <w:tcPr>
            <w:tcW w:w="3480" w:type="dxa"/>
            <w:vAlign w:val="bottom"/>
            <w:gridSpan w:val="7"/>
            <w:shd w:val="clear" w:color="auto" w:fill="000000"/>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r>
      <w:tr>
        <w:trPr>
          <w:trHeight w:val="365"/>
        </w:trPr>
        <w:tc>
          <w:tcPr>
            <w:tcW w:w="1380" w:type="dxa"/>
            <w:vAlign w:val="bottom"/>
          </w:tcPr>
          <w:p>
            <w:pPr>
              <w:spacing w:after="0"/>
              <w:rPr>
                <w:sz w:val="24"/>
                <w:szCs w:val="24"/>
                <w:color w:val="auto"/>
              </w:rPr>
            </w:pPr>
          </w:p>
        </w:tc>
        <w:tc>
          <w:tcPr>
            <w:tcW w:w="6860" w:type="dxa"/>
            <w:vAlign w:val="bottom"/>
            <w:gridSpan w:val="10"/>
          </w:tcPr>
          <w:p>
            <w:pPr>
              <w:spacing w:after="0" w:line="207" w:lineRule="exact"/>
              <w:rPr>
                <w:sz w:val="20"/>
                <w:szCs w:val="20"/>
                <w:color w:val="auto"/>
              </w:rPr>
            </w:pPr>
            <w:r>
              <w:rPr>
                <w:rFonts w:ascii="Arial" w:cs="Arial" w:eastAsia="Arial" w:hAnsi="Arial"/>
                <w:sz w:val="18"/>
                <w:szCs w:val="18"/>
                <w:color w:val="auto"/>
                <w:w w:val="91"/>
              </w:rPr>
              <w:t xml:space="preserve">(e)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Investment Advisor registered under section 203 of the Investment Advisors Act of 1940</w:t>
            </w:r>
          </w:p>
        </w:tc>
      </w:tr>
    </w:tbl>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117" w:lineRule="exact"/>
        <w:rPr>
          <w:sz w:val="20"/>
          <w:szCs w:val="20"/>
          <w:color w:val="auto"/>
        </w:rPr>
      </w:pPr>
    </w:p>
    <w:p>
      <w:pPr>
        <w:ind w:left="1740" w:right="6459" w:hanging="354"/>
        <w:spacing w:after="0" w:line="277" w:lineRule="auto"/>
        <w:tabs>
          <w:tab w:leader="none" w:pos="162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1,482,138</w:t>
      </w:r>
    </w:p>
    <w:p>
      <w:pPr>
        <w:spacing w:after="0" w:line="62" w:lineRule="exact"/>
        <w:rPr>
          <w:rFonts w:ascii="Arial" w:cs="Arial" w:eastAsia="Arial" w:hAnsi="Arial"/>
          <w:sz w:val="18"/>
          <w:szCs w:val="18"/>
          <w:color w:val="auto"/>
        </w:rPr>
      </w:pPr>
    </w:p>
    <w:p>
      <w:pPr>
        <w:ind w:left="1640" w:hanging="254"/>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0.9%</w:t>
      </w:r>
    </w:p>
    <w:p>
      <w:pPr>
        <w:spacing w:after="0" w:line="1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10219"/>
          </w:cols>
          <w:pgMar w:left="240" w:top="257" w:right="1440" w:bottom="1440" w:gutter="0" w:footer="0" w:header="0"/>
        </w:sectPr>
      </w:pPr>
    </w:p>
    <w:bookmarkStart w:id="3" w:name="page4"/>
    <w:bookmarkEnd w:id="3"/>
    <w:p>
      <w:pPr>
        <w:ind w:left="1760" w:hanging="374"/>
        <w:spacing w:after="0"/>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r>
        <w:rPr>
          <w:rFonts w:ascii="Arial" w:cs="Arial" w:eastAsia="Arial" w:hAnsi="Arial"/>
          <w:sz w:val="18"/>
          <w:szCs w:val="18"/>
          <w:color w:val="auto"/>
        </w:rPr>
        <w:t>:</w:t>
      </w:r>
    </w:p>
    <w:p>
      <w:pPr>
        <w:spacing w:after="0" w:line="117" w:lineRule="exact"/>
        <w:rPr>
          <w:sz w:val="20"/>
          <w:szCs w:val="20"/>
          <w:color w:val="auto"/>
        </w:rPr>
      </w:pPr>
    </w:p>
    <w:p>
      <w:pPr>
        <w:ind w:left="1920" w:right="7000" w:hanging="534"/>
        <w:spacing w:after="0" w:line="277" w:lineRule="auto"/>
        <w:tabs>
          <w:tab w:leader="none" w:pos="1775"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1,345,838</w:t>
      </w:r>
    </w:p>
    <w:p>
      <w:pPr>
        <w:spacing w:after="0" w:line="62" w:lineRule="exact"/>
        <w:rPr>
          <w:rFonts w:ascii="Arial" w:cs="Arial" w:eastAsia="Arial" w:hAnsi="Arial"/>
          <w:sz w:val="18"/>
          <w:szCs w:val="18"/>
          <w:color w:val="auto"/>
        </w:rPr>
      </w:pPr>
    </w:p>
    <w:p>
      <w:pPr>
        <w:ind w:left="1920" w:right="6820" w:hanging="534"/>
        <w:spacing w:after="0" w:line="277" w:lineRule="auto"/>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62" w:lineRule="exact"/>
        <w:rPr>
          <w:rFonts w:ascii="Arial" w:cs="Arial" w:eastAsia="Arial" w:hAnsi="Arial"/>
          <w:sz w:val="18"/>
          <w:szCs w:val="18"/>
          <w:color w:val="auto"/>
        </w:rPr>
      </w:pPr>
    </w:p>
    <w:p>
      <w:pPr>
        <w:ind w:left="1920" w:right="5940" w:hanging="534"/>
        <w:spacing w:after="0" w:line="277" w:lineRule="auto"/>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1,482,138</w:t>
      </w:r>
    </w:p>
    <w:p>
      <w:pPr>
        <w:spacing w:after="0" w:line="62" w:lineRule="exact"/>
        <w:rPr>
          <w:rFonts w:ascii="Arial" w:cs="Arial" w:eastAsia="Arial" w:hAnsi="Arial"/>
          <w:sz w:val="18"/>
          <w:szCs w:val="18"/>
          <w:color w:val="auto"/>
        </w:rPr>
      </w:pPr>
    </w:p>
    <w:p>
      <w:pPr>
        <w:ind w:left="1780" w:hanging="394"/>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disposition of: 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Item 5</w:t>
            </w:r>
          </w:p>
        </w:tc>
        <w:tc>
          <w:tcPr>
            <w:tcW w:w="10040" w:type="dxa"/>
            <w:vAlign w:val="bottom"/>
            <w:gridSpan w:val="7"/>
          </w:tcPr>
          <w:p>
            <w:pPr>
              <w:spacing w:after="0"/>
              <w:rPr>
                <w:sz w:val="20"/>
                <w:szCs w:val="20"/>
                <w:color w:val="auto"/>
              </w:rPr>
            </w:pPr>
            <w:r>
              <w:rPr>
                <w:rFonts w:ascii="Arial" w:cs="Arial" w:eastAsia="Arial" w:hAnsi="Arial"/>
                <w:sz w:val="18"/>
                <w:szCs w:val="18"/>
                <w:color w:val="auto"/>
              </w:rPr>
              <w:t>Ownership of Five Percent or Less of a Class:</w:t>
            </w:r>
          </w:p>
        </w:tc>
      </w:tr>
      <w:tr>
        <w:trPr>
          <w:trHeight w:val="20"/>
        </w:trPr>
        <w:tc>
          <w:tcPr>
            <w:tcW w:w="1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06"/>
        </w:trPr>
        <w:tc>
          <w:tcPr>
            <w:tcW w:w="13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w:t>
            </w:r>
          </w:p>
        </w:tc>
      </w:tr>
      <w:tr>
        <w:trPr>
          <w:trHeight w:val="283"/>
        </w:trPr>
        <w:tc>
          <w:tcPr>
            <w:tcW w:w="1380" w:type="dxa"/>
            <w:vAlign w:val="bottom"/>
          </w:tcPr>
          <w:p>
            <w:pPr>
              <w:spacing w:after="0"/>
              <w:rPr>
                <w:sz w:val="24"/>
                <w:szCs w:val="24"/>
                <w:color w:val="auto"/>
              </w:rPr>
            </w:pPr>
          </w:p>
        </w:tc>
        <w:tc>
          <w:tcPr>
            <w:tcW w:w="10040" w:type="dxa"/>
            <w:vAlign w:val="bottom"/>
            <w:gridSpan w:val="7"/>
          </w:tcPr>
          <w:p>
            <w:pPr>
              <w:spacing w:after="0" w:line="207" w:lineRule="exact"/>
              <w:rPr>
                <w:sz w:val="20"/>
                <w:szCs w:val="20"/>
                <w:color w:val="auto"/>
              </w:rPr>
            </w:pPr>
            <w:r>
              <w:rPr>
                <w:rFonts w:ascii="Arial" w:cs="Arial" w:eastAsia="Arial" w:hAnsi="Arial"/>
                <w:sz w:val="18"/>
                <w:szCs w:val="18"/>
                <w:color w:val="auto"/>
              </w:rPr>
              <w:t xml:space="preserve">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72"/>
        </w:trPr>
        <w:tc>
          <w:tcPr>
            <w:tcW w:w="1380" w:type="dxa"/>
            <w:vAlign w:val="bottom"/>
          </w:tcPr>
          <w:p>
            <w:pPr>
              <w:spacing w:after="0"/>
              <w:rPr>
                <w:sz w:val="20"/>
                <w:szCs w:val="20"/>
                <w:color w:val="auto"/>
              </w:rPr>
            </w:pPr>
            <w:r>
              <w:rPr>
                <w:rFonts w:ascii="Arial" w:cs="Arial" w:eastAsia="Arial" w:hAnsi="Arial"/>
                <w:sz w:val="18"/>
                <w:szCs w:val="18"/>
                <w:color w:val="auto"/>
              </w:rPr>
              <w:t>Item 6</w:t>
            </w:r>
          </w:p>
        </w:tc>
        <w:tc>
          <w:tcPr>
            <w:tcW w:w="10040" w:type="dxa"/>
            <w:vAlign w:val="bottom"/>
            <w:gridSpan w:val="7"/>
          </w:tcPr>
          <w:p>
            <w:pPr>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53"/>
        </w:trPr>
        <w:tc>
          <w:tcPr>
            <w:tcW w:w="1380" w:type="dxa"/>
            <w:vAlign w:val="bottom"/>
          </w:tcPr>
          <w:p>
            <w:pPr>
              <w:spacing w:after="0"/>
              <w:rPr>
                <w:sz w:val="24"/>
                <w:szCs w:val="24"/>
                <w:color w:val="auto"/>
              </w:rPr>
            </w:pPr>
          </w:p>
        </w:tc>
        <w:tc>
          <w:tcPr>
            <w:tcW w:w="48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Not applicable.</w:t>
            </w:r>
          </w:p>
        </w:tc>
        <w:tc>
          <w:tcPr>
            <w:tcW w:w="5200" w:type="dxa"/>
            <w:vAlign w:val="bottom"/>
            <w:gridSpan w:val="2"/>
          </w:tcPr>
          <w:p>
            <w:pPr>
              <w:spacing w:after="0"/>
              <w:rPr>
                <w:sz w:val="24"/>
                <w:szCs w:val="24"/>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Item 7</w:t>
            </w:r>
          </w:p>
        </w:tc>
        <w:tc>
          <w:tcPr>
            <w:tcW w:w="10040" w:type="dxa"/>
            <w:vAlign w:val="bottom"/>
            <w:gridSpan w:val="7"/>
          </w:tcPr>
          <w:p>
            <w:pPr>
              <w:spacing w:after="0"/>
              <w:rPr>
                <w:sz w:val="20"/>
                <w:szCs w:val="20"/>
                <w:color w:val="auto"/>
              </w:rPr>
            </w:pPr>
            <w:r>
              <w:rPr>
                <w:rFonts w:ascii="Arial" w:cs="Arial" w:eastAsia="Arial" w:hAnsi="Arial"/>
                <w:sz w:val="18"/>
                <w:szCs w:val="18"/>
                <w:color w:val="auto"/>
                <w:w w:val="96"/>
              </w:rPr>
              <w:t>Identification and Classification of the Subsidiary Which Acquired the Security Being Reported on By the Parent Holding Company:</w:t>
            </w:r>
          </w:p>
        </w:tc>
      </w:tr>
      <w:tr>
        <w:trPr>
          <w:trHeight w:val="453"/>
        </w:trPr>
        <w:tc>
          <w:tcPr>
            <w:tcW w:w="1380" w:type="dxa"/>
            <w:vAlign w:val="bottom"/>
          </w:tcPr>
          <w:p>
            <w:pPr>
              <w:spacing w:after="0"/>
              <w:rPr>
                <w:sz w:val="24"/>
                <w:szCs w:val="24"/>
                <w:color w:val="auto"/>
              </w:rPr>
            </w:pPr>
          </w:p>
        </w:tc>
        <w:tc>
          <w:tcPr>
            <w:tcW w:w="95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Not applicable.</w:t>
            </w:r>
          </w:p>
        </w:tc>
        <w:tc>
          <w:tcPr>
            <w:tcW w:w="500" w:type="dxa"/>
            <w:vAlign w:val="bottom"/>
          </w:tcPr>
          <w:p>
            <w:pPr>
              <w:spacing w:after="0"/>
              <w:rPr>
                <w:sz w:val="24"/>
                <w:szCs w:val="24"/>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Item 8</w:t>
            </w:r>
          </w:p>
        </w:tc>
        <w:tc>
          <w:tcPr>
            <w:tcW w:w="10040" w:type="dxa"/>
            <w:vAlign w:val="bottom"/>
            <w:gridSpan w:val="7"/>
          </w:tcPr>
          <w:p>
            <w:pPr>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53"/>
        </w:trPr>
        <w:tc>
          <w:tcPr>
            <w:tcW w:w="1380" w:type="dxa"/>
            <w:vAlign w:val="bottom"/>
          </w:tcPr>
          <w:p>
            <w:pPr>
              <w:spacing w:after="0"/>
              <w:rPr>
                <w:sz w:val="24"/>
                <w:szCs w:val="24"/>
                <w:color w:val="auto"/>
              </w:rPr>
            </w:pPr>
          </w:p>
        </w:tc>
        <w:tc>
          <w:tcPr>
            <w:tcW w:w="42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Not applicable.</w:t>
            </w:r>
          </w:p>
        </w:tc>
        <w:tc>
          <w:tcPr>
            <w:tcW w:w="5840" w:type="dxa"/>
            <w:vAlign w:val="bottom"/>
            <w:gridSpan w:val="3"/>
          </w:tcPr>
          <w:p>
            <w:pPr>
              <w:spacing w:after="0"/>
              <w:rPr>
                <w:sz w:val="24"/>
                <w:szCs w:val="24"/>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Item 9</w:t>
            </w:r>
          </w:p>
        </w:tc>
        <w:tc>
          <w:tcPr>
            <w:tcW w:w="10040" w:type="dxa"/>
            <w:vAlign w:val="bottom"/>
            <w:gridSpan w:val="7"/>
          </w:tcPr>
          <w:p>
            <w:pPr>
              <w:spacing w:after="0"/>
              <w:rPr>
                <w:sz w:val="20"/>
                <w:szCs w:val="20"/>
                <w:color w:val="auto"/>
              </w:rPr>
            </w:pPr>
            <w:r>
              <w:rPr>
                <w:rFonts w:ascii="Arial" w:cs="Arial" w:eastAsia="Arial" w:hAnsi="Arial"/>
                <w:sz w:val="18"/>
                <w:szCs w:val="18"/>
                <w:color w:val="auto"/>
              </w:rPr>
              <w:t>Notice of Dissolution of a Group:</w:t>
            </w:r>
          </w:p>
        </w:tc>
      </w:tr>
      <w:tr>
        <w:trPr>
          <w:trHeight w:val="453"/>
        </w:trPr>
        <w:tc>
          <w:tcPr>
            <w:tcW w:w="1380" w:type="dxa"/>
            <w:vAlign w:val="bottom"/>
          </w:tcPr>
          <w:p>
            <w:pPr>
              <w:spacing w:after="0"/>
              <w:rPr>
                <w:sz w:val="24"/>
                <w:szCs w:val="24"/>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Not applicable.</w:t>
            </w:r>
          </w:p>
        </w:tc>
        <w:tc>
          <w:tcPr>
            <w:tcW w:w="7660" w:type="dxa"/>
            <w:vAlign w:val="bottom"/>
            <w:gridSpan w:val="5"/>
          </w:tcPr>
          <w:p>
            <w:pPr>
              <w:spacing w:after="0"/>
              <w:rPr>
                <w:sz w:val="24"/>
                <w:szCs w:val="24"/>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rPr>
              <w:t>Item 10</w:t>
            </w:r>
          </w:p>
        </w:tc>
        <w:tc>
          <w:tcPr>
            <w:tcW w:w="10040" w:type="dxa"/>
            <w:vAlign w:val="bottom"/>
            <w:gridSpan w:val="7"/>
          </w:tcPr>
          <w:p>
            <w:pPr>
              <w:spacing w:after="0"/>
              <w:rPr>
                <w:sz w:val="20"/>
                <w:szCs w:val="20"/>
                <w:color w:val="auto"/>
              </w:rPr>
            </w:pPr>
            <w:r>
              <w:rPr>
                <w:rFonts w:ascii="Arial" w:cs="Arial" w:eastAsia="Arial" w:hAnsi="Arial"/>
                <w:sz w:val="18"/>
                <w:szCs w:val="18"/>
                <w:color w:val="auto"/>
              </w:rPr>
              <w:t>Certification:</w:t>
            </w:r>
          </w:p>
        </w:tc>
      </w:tr>
      <w:tr>
        <w:trPr>
          <w:trHeight w:val="20"/>
        </w:trPr>
        <w:tc>
          <w:tcPr>
            <w:tcW w:w="1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120" w:type="dxa"/>
            <w:vAlign w:val="bottom"/>
            <w:gridSpan w:val="6"/>
          </w:tcPr>
          <w:p>
            <w:pPr>
              <w:spacing w:after="0" w:line="20" w:lineRule="exact"/>
              <w:rPr>
                <w:sz w:val="1"/>
                <w:szCs w:val="1"/>
                <w:color w:val="auto"/>
              </w:rPr>
            </w:pPr>
          </w:p>
        </w:tc>
      </w:tr>
      <w:tr>
        <w:trPr>
          <w:trHeight w:val="438"/>
        </w:trPr>
        <w:tc>
          <w:tcPr>
            <w:tcW w:w="1380" w:type="dxa"/>
            <w:vAlign w:val="bottom"/>
          </w:tcPr>
          <w:p>
            <w:pPr>
              <w:spacing w:after="0"/>
              <w:rPr>
                <w:sz w:val="24"/>
                <w:szCs w:val="24"/>
                <w:color w:val="auto"/>
              </w:rPr>
            </w:pPr>
          </w:p>
        </w:tc>
        <w:tc>
          <w:tcPr>
            <w:tcW w:w="10040" w:type="dxa"/>
            <w:vAlign w:val="bottom"/>
            <w:gridSpan w:val="7"/>
          </w:tcPr>
          <w:p>
            <w:pPr>
              <w:spacing w:after="0"/>
              <w:rPr>
                <w:sz w:val="20"/>
                <w:szCs w:val="20"/>
                <w:color w:val="auto"/>
              </w:rPr>
            </w:pPr>
            <w:r>
              <w:rPr>
                <w:rFonts w:ascii="Arial" w:cs="Arial" w:eastAsia="Arial" w:hAnsi="Arial"/>
                <w:sz w:val="18"/>
                <w:szCs w:val="18"/>
                <w:color w:val="auto"/>
                <w:w w:val="95"/>
              </w:rPr>
              <w:t>By signing below I certify that, to the best of my knowledge and belief, the securities referred to above were acquired in the ordinary</w:t>
            </w:r>
          </w:p>
        </w:tc>
      </w:tr>
      <w:tr>
        <w:trPr>
          <w:trHeight w:val="216"/>
        </w:trPr>
        <w:tc>
          <w:tcPr>
            <w:tcW w:w="1380" w:type="dxa"/>
            <w:vAlign w:val="bottom"/>
          </w:tcPr>
          <w:p>
            <w:pPr>
              <w:spacing w:after="0"/>
              <w:rPr>
                <w:sz w:val="18"/>
                <w:szCs w:val="18"/>
                <w:color w:val="auto"/>
              </w:rPr>
            </w:pPr>
          </w:p>
        </w:tc>
        <w:tc>
          <w:tcPr>
            <w:tcW w:w="10040" w:type="dxa"/>
            <w:vAlign w:val="bottom"/>
            <w:gridSpan w:val="7"/>
          </w:tcPr>
          <w:p>
            <w:pPr>
              <w:spacing w:after="0"/>
              <w:rPr>
                <w:sz w:val="20"/>
                <w:szCs w:val="20"/>
                <w:color w:val="auto"/>
              </w:rPr>
            </w:pPr>
            <w:r>
              <w:rPr>
                <w:rFonts w:ascii="Arial" w:cs="Arial" w:eastAsia="Arial" w:hAnsi="Arial"/>
                <w:sz w:val="18"/>
                <w:szCs w:val="18"/>
                <w:color w:val="auto"/>
                <w:w w:val="91"/>
              </w:rPr>
              <w:t>course of business and were not acquired for the purpose of and do not have the effect of changing or influencing the control of the issuer</w:t>
            </w:r>
          </w:p>
        </w:tc>
      </w:tr>
      <w:tr>
        <w:trPr>
          <w:trHeight w:val="230"/>
        </w:trPr>
        <w:tc>
          <w:tcPr>
            <w:tcW w:w="1380" w:type="dxa"/>
            <w:vAlign w:val="bottom"/>
          </w:tcPr>
          <w:p>
            <w:pPr>
              <w:spacing w:after="0"/>
              <w:rPr>
                <w:sz w:val="20"/>
                <w:szCs w:val="20"/>
                <w:color w:val="auto"/>
              </w:rPr>
            </w:pPr>
          </w:p>
        </w:tc>
        <w:tc>
          <w:tcPr>
            <w:tcW w:w="10040" w:type="dxa"/>
            <w:vAlign w:val="bottom"/>
            <w:gridSpan w:val="7"/>
          </w:tcPr>
          <w:p>
            <w:pPr>
              <w:spacing w:after="0"/>
              <w:rPr>
                <w:sz w:val="20"/>
                <w:szCs w:val="20"/>
                <w:color w:val="auto"/>
              </w:rPr>
            </w:pPr>
            <w:r>
              <w:rPr>
                <w:rFonts w:ascii="Arial" w:cs="Arial" w:eastAsia="Arial" w:hAnsi="Arial"/>
                <w:sz w:val="18"/>
                <w:szCs w:val="18"/>
                <w:color w:val="auto"/>
                <w:w w:val="99"/>
              </w:rPr>
              <w:t>of such securities and were not acquired in connection with or as a participant in any transaction having such purpose or effect.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KATHERINE M. PRIMAS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Katherine M. Primas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Compliance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2019-12-06T20:24:51Z</dcterms:created>
  <dcterms:modified xsi:type="dcterms:W3CDTF">2019-12-06T20:24:51Z</dcterms:modified>
</cp:coreProperties>
</file>