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FILED PURSUANT TO RULE 424(B)(3)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REGISTRATION NO. 333-114344</w:t>
      </w:r>
    </w:p>
    <w:p>
      <w:pPr>
        <w:spacing w:after="0" w:line="200" w:lineRule="exact"/>
        <w:rPr>
          <w:sz w:val="24"/>
          <w:szCs w:val="24"/>
          <w:color w:val="auto"/>
        </w:rPr>
      </w:pPr>
    </w:p>
    <w:p>
      <w:pPr>
        <w:sectPr>
          <w:pgSz w:w="11900" w:h="16853" w:orient="portrait"/>
          <w:cols w:equalWidth="0" w:num="2">
            <w:col w:w="4240" w:space="720"/>
            <w:col w:w="5259"/>
          </w:cols>
          <w:pgMar w:left="240" w:top="655" w:right="1440" w:bottom="0" w:gutter="0" w:footer="0" w:header="0"/>
        </w:sectPr>
      </w:pPr>
    </w:p>
    <w:p>
      <w:pPr>
        <w:spacing w:after="0" w:line="7"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$450,000,000</w:t>
      </w:r>
    </w:p>
    <w:p>
      <w:pPr>
        <w:sectPr>
          <w:pgSz w:w="11900" w:h="16853" w:orient="portrait"/>
          <w:cols w:equalWidth="0" w:num="1">
            <w:col w:w="10219"/>
          </w:cols>
          <w:pgMar w:left="240" w:top="655" w:right="1440" w:bottom="0"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4"/>
          <w:szCs w:val="24"/>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4"/>
          <w:szCs w:val="24"/>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4"/>
          <w:szCs w:val="24"/>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7" w:lineRule="exact"/>
        <w:rPr>
          <w:sz w:val="24"/>
          <w:szCs w:val="24"/>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February 22, 2005, the closing sale price of our ordinary shares on the New York Stock Exchange was $29.33 per share. You are urged to obtain current market quotations for our ordinary shares.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SEE "RISK FACTORS" BEGINNING ON PAGE 8 TO READ ABOUT FACTORS YOU SHOULD CONSIDER BEFORE INVESTING IN THE NOTES OR OUR ORDINARY SHARES.</w:t>
      </w:r>
    </w:p>
    <w:p>
      <w:pPr>
        <w:sectPr>
          <w:pgSz w:w="11900" w:h="16853" w:orient="portrait"/>
          <w:cols w:equalWidth="0" w:num="1">
            <w:col w:w="10219"/>
          </w:cols>
          <w:pgMar w:left="240" w:top="655" w:right="1440" w:bottom="0" w:gutter="0" w:footer="0" w:header="0"/>
          <w:type w:val="continuous"/>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date of this prospectus is March 7, 2005.</w:t>
      </w:r>
    </w:p>
    <w:p>
      <w:pPr>
        <w:sectPr>
          <w:pgSz w:w="11900" w:h="16838" w:orient="portrait"/>
          <w:cols w:equalWidth="0" w:num="1">
            <w:col w:w="10219"/>
          </w:cols>
          <w:pgMar w:left="240" w:top="136"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65</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67</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67 ENFORCEABILITY OF CIVIL</w:t>
      </w:r>
    </w:p>
    <w:p>
      <w:pPr>
        <w:ind w:left="220"/>
        <w:spacing w:after="0"/>
        <w:rPr>
          <w:sz w:val="20"/>
          <w:szCs w:val="20"/>
          <w:color w:val="auto"/>
        </w:rPr>
      </w:pPr>
      <w:r>
        <w:rPr>
          <w:rFonts w:ascii="Courier New" w:cs="Courier New" w:eastAsia="Courier New" w:hAnsi="Courier New"/>
          <w:sz w:val="18"/>
          <w:szCs w:val="18"/>
          <w:color w:val="auto"/>
        </w:rPr>
        <w:t>LIABILITIES......................... 67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69 WHERE YOU</w:t>
      </w:r>
    </w:p>
    <w:p>
      <w:pPr>
        <w:ind w:left="380"/>
        <w:spacing w:after="0"/>
        <w:rPr>
          <w:sz w:val="20"/>
          <w:szCs w:val="20"/>
          <w:color w:val="auto"/>
        </w:rPr>
      </w:pPr>
      <w:r>
        <w:rPr>
          <w:rFonts w:ascii="Courier New" w:cs="Courier New" w:eastAsia="Courier New" w:hAnsi="Courier New"/>
          <w:sz w:val="18"/>
          <w:szCs w:val="18"/>
          <w:color w:val="auto"/>
        </w:rPr>
        <w:t>CAN FIND MORE INFORMATION......................... 69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w:t>
      </w:r>
    </w:p>
    <w:p>
      <w:pPr>
        <w:spacing w:after="0" w:line="6" w:lineRule="exact"/>
        <w:rPr>
          <w:sz w:val="20"/>
          <w:szCs w:val="20"/>
          <w:color w:val="auto"/>
        </w:rPr>
      </w:pPr>
    </w:p>
    <w:p>
      <w:pPr>
        <w:ind w:left="4220" w:right="3779" w:hanging="3475"/>
        <w:spacing w:after="0" w:line="235" w:lineRule="auto"/>
        <w:rPr>
          <w:sz w:val="20"/>
          <w:szCs w:val="20"/>
          <w:color w:val="auto"/>
        </w:rPr>
      </w:pPr>
      <w:r>
        <w:rPr>
          <w:rFonts w:ascii="Courier New" w:cs="Courier New" w:eastAsia="Courier New" w:hAnsi="Courier New"/>
          <w:sz w:val="18"/>
          <w:szCs w:val="18"/>
          <w:color w:val="auto"/>
        </w:rPr>
        <w:t>specifications-intensive information systems solutions 1</w:t>
      </w:r>
    </w:p>
    <w:p>
      <w:pPr>
        <w:sectPr>
          <w:pgSz w:w="11900" w:h="16838" w:orient="portrait"/>
          <w:cols w:equalWidth="0" w:num="1">
            <w:col w:w="10219"/>
          </w:cols>
          <w:pgMar w:left="240" w:top="717" w:right="1440" w:bottom="971" w:gutter="0" w:footer="0" w:header="0"/>
        </w:sectPr>
      </w:pPr>
    </w:p>
    <w:bookmarkStart w:id="4" w:name="page5"/>
    <w:bookmarkEnd w:id="4"/>
    <w:p>
      <w:pPr>
        <w:ind w:left="740" w:right="1779"/>
        <w:spacing w:after="0" w:line="237" w:lineRule="auto"/>
        <w:rPr>
          <w:sz w:val="20"/>
          <w:szCs w:val="20"/>
          <w:color w:val="auto"/>
        </w:rPr>
      </w:pPr>
      <w:r>
        <w:rPr>
          <w:rFonts w:ascii="Courier New" w:cs="Courier New" w:eastAsia="Courier New" w:hAnsi="Courier New"/>
          <w:sz w:val="18"/>
          <w:szCs w:val="18"/>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207"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6" w:name="page7"/>
    <w:bookmarkEnd w:id="6"/>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8" w:name="page9"/>
    <w:bookmarkEnd w:id="8"/>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0" w:name="page11"/>
    <w:bookmarkEnd w:id="10"/>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three months ended December 31, 2004 and 2003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THREE MONTHS ENDED</w:t>
      </w:r>
    </w:p>
    <w:p>
      <w:pPr>
        <w:jc w:val="center"/>
        <w:ind w:right="7999"/>
        <w:spacing w:after="0" w:line="238" w:lineRule="auto"/>
        <w:rPr>
          <w:sz w:val="20"/>
          <w:szCs w:val="20"/>
          <w:color w:val="auto"/>
        </w:rPr>
      </w:pPr>
      <w:r>
        <w:rPr>
          <w:rFonts w:ascii="Courier New" w:cs="Courier New" w:eastAsia="Courier New" w:hAnsi="Courier New"/>
          <w:sz w:val="18"/>
          <w:szCs w:val="18"/>
          <w:color w:val="auto"/>
        </w:rPr>
        <w:t>YEAR ENDED SEPTEMBER</w:t>
      </w:r>
    </w:p>
    <w:p>
      <w:pPr>
        <w:jc w:val="center"/>
        <w:ind w:right="7999"/>
        <w:spacing w:after="0"/>
        <w:rPr>
          <w:sz w:val="20"/>
          <w:szCs w:val="20"/>
          <w:color w:val="auto"/>
        </w:rPr>
      </w:pPr>
      <w:r>
        <w:rPr>
          <w:rFonts w:ascii="Courier New" w:cs="Courier New" w:eastAsia="Courier New" w:hAnsi="Courier New"/>
          <w:sz w:val="18"/>
          <w:szCs w:val="18"/>
          <w:color w:val="auto"/>
        </w:rPr>
        <w:t>30, DECEMBER 31,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2004 2003 2002 2001</w:t>
      </w:r>
    </w:p>
    <w:p>
      <w:pPr>
        <w:ind w:left="60"/>
        <w:spacing w:after="0" w:line="237" w:lineRule="auto"/>
        <w:rPr>
          <w:sz w:val="20"/>
          <w:szCs w:val="20"/>
          <w:color w:val="auto"/>
        </w:rPr>
      </w:pPr>
      <w:r>
        <w:rPr>
          <w:rFonts w:ascii="Courier New" w:cs="Courier New" w:eastAsia="Courier New" w:hAnsi="Courier New"/>
          <w:sz w:val="18"/>
          <w:szCs w:val="18"/>
          <w:color w:val="auto"/>
        </w:rPr>
        <w:t>2000 2004 2003 -----</w:t>
      </w:r>
    </w:p>
    <w:p>
      <w:pPr>
        <w:ind w:left="680" w:hanging="625"/>
        <w:spacing w:after="0"/>
        <w:tabs>
          <w:tab w:leader="none" w:pos="6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jc w:val="center"/>
        <w:ind w:right="7999"/>
        <w:spacing w:after="0"/>
        <w:rPr>
          <w:sz w:val="20"/>
          <w:szCs w:val="20"/>
          <w:color w:val="auto"/>
        </w:rPr>
      </w:pPr>
      <w:r>
        <w:rPr>
          <w:rFonts w:ascii="Courier New" w:cs="Courier New" w:eastAsia="Courier New" w:hAnsi="Courier New"/>
          <w:sz w:val="18"/>
          <w:szCs w:val="18"/>
          <w:color w:val="auto"/>
        </w:rPr>
        <w:t>THOUSANDS, EXCEPT</w:t>
      </w:r>
    </w:p>
    <w:p>
      <w:pPr>
        <w:jc w:val="center"/>
        <w:ind w:right="7999"/>
        <w:spacing w:after="0" w:line="237" w:lineRule="auto"/>
        <w:rPr>
          <w:sz w:val="20"/>
          <w:szCs w:val="20"/>
          <w:color w:val="auto"/>
        </w:rPr>
      </w:pPr>
      <w:r>
        <w:rPr>
          <w:rFonts w:ascii="Courier New" w:cs="Courier New" w:eastAsia="Courier New" w:hAnsi="Courier New"/>
          <w:sz w:val="18"/>
          <w:szCs w:val="18"/>
          <w:color w:val="auto"/>
        </w:rPr>
        <w:t>PER SHARE DATA)</w:t>
      </w:r>
    </w:p>
    <w:p>
      <w:pPr>
        <w:jc w:val="center"/>
        <w:ind w:right="799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7999"/>
        <w:spacing w:after="0"/>
        <w:rPr>
          <w:sz w:val="20"/>
          <w:szCs w:val="20"/>
          <w:color w:val="auto"/>
        </w:rPr>
      </w:pPr>
      <w:r>
        <w:rPr>
          <w:rFonts w:ascii="Courier New" w:cs="Courier New" w:eastAsia="Courier New" w:hAnsi="Courier New"/>
          <w:sz w:val="18"/>
          <w:szCs w:val="18"/>
          <w:color w:val="auto"/>
        </w:rPr>
        <w:t>STATEMENT OF</w:t>
      </w:r>
    </w:p>
    <w:p>
      <w:pPr>
        <w:jc w:val="center"/>
        <w:ind w:right="7999"/>
        <w:spacing w:after="0" w:line="237" w:lineRule="auto"/>
        <w:rPr>
          <w:sz w:val="20"/>
          <w:szCs w:val="20"/>
          <w:color w:val="auto"/>
        </w:rPr>
      </w:pPr>
      <w:r>
        <w:rPr>
          <w:rFonts w:ascii="Courier New" w:cs="Courier New" w:eastAsia="Courier New" w:hAnsi="Courier New"/>
          <w:sz w:val="18"/>
          <w:szCs w:val="18"/>
          <w:color w:val="auto"/>
        </w:rPr>
        <w:t>OPERATIONS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Revenue..............</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$1,773,732</w:t>
            </w: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$1,483,327</w:t>
            </w: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$1,613,565</w:t>
            </w: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8"/>
              </w:rPr>
              <w:t>$1,533,910</w:t>
            </w: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$1,118,320 $469,532</w:t>
            </w: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$428,295 Operating</w:t>
            </w: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income(1)(2)(3)(4)..</w:t>
            </w:r>
          </w:p>
        </w:tc>
      </w:tr>
      <w:tr>
        <w:trPr>
          <w:trHeight w:val="203"/>
        </w:trPr>
        <w:tc>
          <w:tcPr>
            <w:tcW w:w="1080" w:type="dxa"/>
            <w:vAlign w:val="bottom"/>
            <w:gridSpan w:val="2"/>
          </w:tcPr>
          <w:p>
            <w:pPr>
              <w:jc w:val="center"/>
              <w:ind w:left="214"/>
              <w:spacing w:after="0" w:line="203" w:lineRule="exact"/>
              <w:rPr>
                <w:sz w:val="20"/>
                <w:szCs w:val="20"/>
                <w:color w:val="auto"/>
              </w:rPr>
            </w:pPr>
            <w:r>
              <w:rPr>
                <w:rFonts w:ascii="Courier New" w:cs="Courier New" w:eastAsia="Courier New" w:hAnsi="Courier New"/>
                <w:sz w:val="18"/>
                <w:szCs w:val="18"/>
                <w:color w:val="auto"/>
                <w:w w:val="97"/>
              </w:rPr>
              <w:t>296,200</w:t>
            </w:r>
          </w:p>
        </w:tc>
        <w:tc>
          <w:tcPr>
            <w:tcW w:w="108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210,418</w:t>
            </w:r>
          </w:p>
        </w:tc>
      </w:tr>
      <w:tr>
        <w:trPr>
          <w:trHeight w:val="203"/>
        </w:trPr>
        <w:tc>
          <w:tcPr>
            <w:tcW w:w="1080" w:type="dxa"/>
            <w:vAlign w:val="bottom"/>
            <w:gridSpan w:val="2"/>
          </w:tcPr>
          <w:p>
            <w:pPr>
              <w:jc w:val="center"/>
              <w:ind w:left="214"/>
              <w:spacing w:after="0" w:line="203" w:lineRule="exact"/>
              <w:rPr>
                <w:sz w:val="20"/>
                <w:szCs w:val="20"/>
                <w:color w:val="auto"/>
              </w:rPr>
            </w:pPr>
            <w:r>
              <w:rPr>
                <w:rFonts w:ascii="Courier New" w:cs="Courier New" w:eastAsia="Courier New" w:hAnsi="Courier New"/>
                <w:sz w:val="18"/>
                <w:szCs w:val="18"/>
                <w:color w:val="auto"/>
                <w:w w:val="95"/>
              </w:rPr>
              <w:t>49,161</w:t>
            </w:r>
          </w:p>
        </w:tc>
        <w:tc>
          <w:tcPr>
            <w:tcW w:w="10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159,281</w:t>
            </w:r>
          </w:p>
        </w:tc>
      </w:tr>
      <w:tr>
        <w:trPr>
          <w:trHeight w:val="203"/>
        </w:trPr>
        <w:tc>
          <w:tcPr>
            <w:tcW w:w="1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74,124 81,841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66,969</w:t>
            </w:r>
          </w:p>
        </w:tc>
      </w:tr>
      <w:tr>
        <w:trPr>
          <w:trHeight w:val="203"/>
        </w:trPr>
        <w:tc>
          <w:tcPr>
            <w:tcW w:w="2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6"/>
              </w:rPr>
              <w:t>Net income (loss)</w:t>
            </w:r>
          </w:p>
        </w:tc>
      </w:tr>
      <w:tr>
        <w:trPr>
          <w:trHeight w:val="203"/>
        </w:trPr>
        <w:tc>
          <w:tcPr>
            <w:tcW w:w="10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(5)..........</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80" w:type="dxa"/>
            <w:vAlign w:val="bottom"/>
            <w:gridSpan w:val="2"/>
          </w:tcPr>
          <w:p>
            <w:pPr>
              <w:jc w:val="center"/>
              <w:ind w:left="214"/>
              <w:spacing w:after="0" w:line="203" w:lineRule="exact"/>
              <w:rPr>
                <w:sz w:val="20"/>
                <w:szCs w:val="20"/>
                <w:color w:val="auto"/>
              </w:rPr>
            </w:pPr>
            <w:r>
              <w:rPr>
                <w:rFonts w:ascii="Courier New" w:cs="Courier New" w:eastAsia="Courier New" w:hAnsi="Courier New"/>
                <w:sz w:val="18"/>
                <w:szCs w:val="18"/>
                <w:color w:val="auto"/>
                <w:w w:val="97"/>
              </w:rPr>
              <w:t>234,860</w:t>
            </w:r>
          </w:p>
        </w:tc>
        <w:tc>
          <w:tcPr>
            <w:tcW w:w="108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168,883</w:t>
            </w:r>
          </w:p>
        </w:tc>
      </w:tr>
      <w:tr>
        <w:trPr>
          <w:trHeight w:val="203"/>
        </w:trPr>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(5,061)</w:t>
            </w:r>
          </w:p>
        </w:tc>
        <w:tc>
          <w:tcPr>
            <w:tcW w:w="1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66,386 5,978</w:t>
            </w:r>
          </w:p>
        </w:tc>
      </w:tr>
    </w:tbl>
    <w:p>
      <w:pPr>
        <w:ind w:left="100"/>
        <w:spacing w:after="0" w:line="238" w:lineRule="auto"/>
        <w:rPr>
          <w:sz w:val="20"/>
          <w:szCs w:val="20"/>
          <w:color w:val="auto"/>
        </w:rPr>
      </w:pPr>
      <w:r>
        <w:rPr>
          <w:rFonts w:ascii="Courier New" w:cs="Courier New" w:eastAsia="Courier New" w:hAnsi="Courier New"/>
          <w:sz w:val="18"/>
          <w:szCs w:val="18"/>
          <w:color w:val="auto"/>
        </w:rPr>
        <w:t>69,443 53,068 Basic</w:t>
      </w:r>
    </w:p>
    <w:p>
      <w:pPr>
        <w:ind w:left="100"/>
        <w:spacing w:after="0"/>
        <w:rPr>
          <w:sz w:val="20"/>
          <w:szCs w:val="20"/>
          <w:color w:val="auto"/>
        </w:rPr>
      </w:pPr>
      <w:r>
        <w:rPr>
          <w:rFonts w:ascii="Courier New" w:cs="Courier New" w:eastAsia="Courier New" w:hAnsi="Courier New"/>
          <w:sz w:val="18"/>
          <w:szCs w:val="18"/>
          <w:color w:val="auto"/>
        </w:rPr>
        <w:t>earnings (loss) per</w:t>
      </w:r>
    </w:p>
    <w:tbl>
      <w:tblPr>
        <w:tblLayout w:type="fixed"/>
        <w:tblInd w:w="60" w:type="dxa"/>
        <w:tblCellMar>
          <w:top w:w="0" w:type="dxa"/>
          <w:left w:w="0" w:type="dxa"/>
          <w:bottom w:w="0" w:type="dxa"/>
          <w:right w:w="0" w:type="dxa"/>
        </w:tblCellMar>
      </w:tblPr>
      <w:tr>
        <w:trPr>
          <w:trHeight w:val="202"/>
        </w:trPr>
        <w:tc>
          <w:tcPr>
            <w:tcW w:w="13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2"/>
              </w:rPr>
              <w:t>share..........</w:t>
            </w:r>
          </w:p>
        </w:tc>
        <w:tc>
          <w:tcPr>
            <w:tcW w:w="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1.13</w:t>
            </w:r>
          </w:p>
        </w:tc>
      </w:tr>
      <w:tr>
        <w:trPr>
          <w:trHeight w:val="203"/>
        </w:trPr>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0.78</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(0.02)</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0.34</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0.25</w:t>
            </w:r>
          </w:p>
        </w:tc>
      </w:tr>
    </w:tbl>
    <w:p>
      <w:pPr>
        <w:jc w:val="center"/>
        <w:ind w:right="7999"/>
        <w:spacing w:after="0" w:line="238" w:lineRule="auto"/>
        <w:rPr>
          <w:sz w:val="20"/>
          <w:szCs w:val="20"/>
          <w:color w:val="auto"/>
        </w:rPr>
      </w:pPr>
      <w:r>
        <w:rPr>
          <w:rFonts w:ascii="Courier New" w:cs="Courier New" w:eastAsia="Courier New" w:hAnsi="Courier New"/>
          <w:sz w:val="18"/>
          <w:szCs w:val="18"/>
          <w:color w:val="auto"/>
        </w:rPr>
        <w:t>Diluted earnings</w:t>
      </w:r>
    </w:p>
    <w:p>
      <w:pPr>
        <w:jc w:val="center"/>
        <w:ind w:right="7999"/>
        <w:spacing w:after="0"/>
        <w:rPr>
          <w:sz w:val="20"/>
          <w:szCs w:val="20"/>
          <w:color w:val="auto"/>
        </w:rPr>
      </w:pPr>
      <w:r>
        <w:rPr>
          <w:rFonts w:ascii="Courier New" w:cs="Courier New" w:eastAsia="Courier New" w:hAnsi="Courier New"/>
          <w:sz w:val="18"/>
          <w:szCs w:val="18"/>
          <w:color w:val="auto"/>
        </w:rPr>
        <w:t>(loss) per share...</w:t>
      </w:r>
    </w:p>
    <w:p>
      <w:pPr>
        <w:jc w:val="center"/>
        <w:ind w:right="7999"/>
        <w:spacing w:after="0" w:line="237" w:lineRule="auto"/>
        <w:rPr>
          <w:sz w:val="20"/>
          <w:szCs w:val="20"/>
          <w:color w:val="auto"/>
        </w:rPr>
      </w:pPr>
      <w:r>
        <w:rPr>
          <w:rFonts w:ascii="Courier New" w:cs="Courier New" w:eastAsia="Courier New" w:hAnsi="Courier New"/>
          <w:sz w:val="18"/>
          <w:szCs w:val="18"/>
          <w:color w:val="auto"/>
        </w:rPr>
        <w:t>1.10 0.77 (0.02)</w:t>
      </w:r>
    </w:p>
    <w:p>
      <w:pPr>
        <w:jc w:val="center"/>
        <w:ind w:right="7999"/>
        <w:spacing w:after="0" w:line="238" w:lineRule="auto"/>
        <w:rPr>
          <w:sz w:val="20"/>
          <w:szCs w:val="20"/>
          <w:color w:val="auto"/>
        </w:rPr>
      </w:pPr>
      <w:r>
        <w:rPr>
          <w:rFonts w:ascii="Courier New" w:cs="Courier New" w:eastAsia="Courier New" w:hAnsi="Courier New"/>
          <w:sz w:val="18"/>
          <w:szCs w:val="18"/>
          <w:color w:val="auto"/>
        </w:rPr>
        <w:t>0.29 0.03 0.32 0.24</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DECEMBER 31, 2004 -----------------------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jc w:val="center"/>
        <w:ind w:right="4939"/>
        <w:spacing w:after="0" w:line="238" w:lineRule="auto"/>
        <w:rPr>
          <w:sz w:val="20"/>
          <w:szCs w:val="20"/>
          <w:color w:val="auto"/>
        </w:rPr>
      </w:pPr>
      <w:r>
        <w:rPr>
          <w:rFonts w:ascii="Courier New" w:cs="Courier New" w:eastAsia="Courier New" w:hAnsi="Courier New"/>
          <w:sz w:val="18"/>
          <w:szCs w:val="18"/>
          <w:color w:val="auto"/>
        </w:rPr>
        <w:t>$2,981,237 2% Convertible Notes due</w:t>
      </w:r>
    </w:p>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rPr>
          <w:sz w:val="20"/>
          <w:szCs w:val="20"/>
          <w:color w:val="auto"/>
        </w:rPr>
      </w:pPr>
      <w:r>
        <w:rPr>
          <w:rFonts w:ascii="Courier New" w:cs="Courier New" w:eastAsia="Courier New" w:hAnsi="Courier New"/>
          <w:sz w:val="18"/>
          <w:szCs w:val="18"/>
          <w:color w:val="auto"/>
        </w:rPr>
        <w:t>obligations............. 2,229 Shareholders'</w:t>
      </w:r>
    </w:p>
    <w:p>
      <w:pPr>
        <w:sectPr>
          <w:pgSz w:w="11900" w:h="16838" w:orient="portrait"/>
          <w:cols w:equalWidth="0" w:num="1">
            <w:col w:w="10219"/>
          </w:cols>
          <w:pgMar w:left="240" w:top="717" w:right="1440" w:bottom="0" w:gutter="0" w:footer="0" w:header="0"/>
        </w:sectPr>
      </w:pPr>
    </w:p>
    <w:bookmarkStart w:id="11" w:name="page12"/>
    <w:bookmarkEnd w:id="11"/>
    <w:p>
      <w:pPr>
        <w:ind w:left="220"/>
        <w:spacing w:after="0"/>
        <w:rPr>
          <w:sz w:val="20"/>
          <w:szCs w:val="20"/>
          <w:color w:val="auto"/>
        </w:rPr>
      </w:pPr>
      <w:r>
        <w:rPr>
          <w:rFonts w:ascii="Courier New" w:cs="Courier New" w:eastAsia="Courier New" w:hAnsi="Courier New"/>
          <w:sz w:val="18"/>
          <w:szCs w:val="18"/>
          <w:color w:val="auto"/>
        </w:rPr>
        <w:t>equity(7).....................................</w:t>
      </w:r>
    </w:p>
    <w:p>
      <w:pPr>
        <w:ind w:left="2160"/>
        <w:spacing w:after="0" w:line="238" w:lineRule="auto"/>
        <w:rPr>
          <w:sz w:val="20"/>
          <w:szCs w:val="20"/>
          <w:color w:val="auto"/>
        </w:rPr>
      </w:pPr>
      <w:r>
        <w:rPr>
          <w:rFonts w:ascii="Courier New" w:cs="Courier New" w:eastAsia="Courier New" w:hAnsi="Courier New"/>
          <w:sz w:val="18"/>
          <w:szCs w:val="18"/>
          <w:color w:val="auto"/>
        </w:rPr>
        <w:t>1,519,528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2" w:name="page13"/>
    <w:bookmarkEnd w:id="12"/>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the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w:t>
      </w:r>
    </w:p>
    <w:p>
      <w:pPr>
        <w:spacing w:after="0" w:line="200" w:lineRule="exact"/>
        <w:rPr>
          <w:sz w:val="20"/>
          <w:szCs w:val="20"/>
          <w:color w:val="auto"/>
        </w:rPr>
      </w:pP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FISCAL YEARS ENDED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SEPTEMBER 30, THREE MONTHS</w:t>
      </w:r>
    </w:p>
    <w:p>
      <w:pPr>
        <w:jc w:val="center"/>
        <w:ind w:right="7379"/>
        <w:spacing w:after="0"/>
        <w:rPr>
          <w:sz w:val="20"/>
          <w:szCs w:val="20"/>
          <w:color w:val="auto"/>
        </w:rPr>
      </w:pPr>
      <w:r>
        <w:rPr>
          <w:rFonts w:ascii="Courier New" w:cs="Courier New" w:eastAsia="Courier New" w:hAnsi="Courier New"/>
          <w:sz w:val="18"/>
          <w:szCs w:val="18"/>
          <w:color w:val="auto"/>
        </w:rPr>
        <w:t>ENDED --------------------</w:t>
      </w:r>
    </w:p>
    <w:p>
      <w:pPr>
        <w:jc w:val="center"/>
        <w:ind w:right="7379"/>
        <w:spacing w:after="0" w:line="237" w:lineRule="auto"/>
        <w:rPr>
          <w:sz w:val="20"/>
          <w:szCs w:val="20"/>
          <w:color w:val="auto"/>
        </w:rPr>
      </w:pPr>
      <w:r>
        <w:rPr>
          <w:rFonts w:ascii="Courier New" w:cs="Courier New" w:eastAsia="Courier New" w:hAnsi="Courier New"/>
          <w:sz w:val="18"/>
          <w:szCs w:val="18"/>
          <w:color w:val="auto"/>
        </w:rPr>
        <w:t>--------------------</w:t>
      </w:r>
    </w:p>
    <w:p>
      <w:pPr>
        <w:jc w:val="center"/>
        <w:ind w:right="7379"/>
        <w:spacing w:after="0" w:line="238" w:lineRule="auto"/>
        <w:rPr>
          <w:sz w:val="20"/>
          <w:szCs w:val="20"/>
          <w:color w:val="auto"/>
        </w:rPr>
      </w:pPr>
      <w:r>
        <w:rPr>
          <w:rFonts w:ascii="Courier New" w:cs="Courier New" w:eastAsia="Courier New" w:hAnsi="Courier New"/>
          <w:sz w:val="18"/>
          <w:szCs w:val="18"/>
          <w:color w:val="auto"/>
        </w:rPr>
        <w:t>DECEMBER 31, 2004 2004</w:t>
      </w:r>
    </w:p>
    <w:p>
      <w:pPr>
        <w:jc w:val="center"/>
        <w:ind w:right="7379"/>
        <w:spacing w:after="0"/>
        <w:rPr>
          <w:sz w:val="20"/>
          <w:szCs w:val="20"/>
          <w:color w:val="auto"/>
        </w:rPr>
      </w:pPr>
      <w:r>
        <w:rPr>
          <w:rFonts w:ascii="Courier New" w:cs="Courier New" w:eastAsia="Courier New" w:hAnsi="Courier New"/>
          <w:sz w:val="18"/>
          <w:szCs w:val="18"/>
          <w:color w:val="auto"/>
        </w:rPr>
        <w:t>2003 2002 2001 2000 ------</w:t>
      </w:r>
    </w:p>
    <w:p>
      <w:pPr>
        <w:jc w:val="center"/>
        <w:ind w:right="7379"/>
        <w:spacing w:after="0" w:line="237" w:lineRule="auto"/>
        <w:rPr>
          <w:sz w:val="20"/>
          <w:szCs w:val="20"/>
          <w:color w:val="auto"/>
        </w:rPr>
      </w:pPr>
      <w:r>
        <w:rPr>
          <w:rFonts w:ascii="Courier New" w:cs="Courier New" w:eastAsia="Courier New" w:hAnsi="Courier New"/>
          <w:sz w:val="18"/>
          <w:szCs w:val="18"/>
          <w:color w:val="auto"/>
        </w:rPr>
        <w:t>------------ ------ ------</w:t>
      </w:r>
    </w:p>
    <w:p>
      <w:pPr>
        <w:ind w:left="1120" w:hanging="642"/>
        <w:spacing w:after="0"/>
        <w:tabs>
          <w:tab w:leader="none" w:pos="1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Ratio(1)...................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20.48x 14.97x 13.49x 3.87x</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9.19x 10.10x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4" w:name="page15"/>
    <w:bookmarkEnd w:id="14"/>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December 31, 2004, it beneficially owned approximately 6.3% of our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15" w:name="page16"/>
    <w:bookmarkEnd w:id="15"/>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6" w:name="page17"/>
    <w:bookmarkEnd w:id="16"/>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18" w:name="page19"/>
    <w:bookmarkEnd w:id="18"/>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19" w:name="page20"/>
    <w:bookmarkEnd w:id="19"/>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0" w:name="page21"/>
    <w:bookmarkEnd w:id="20"/>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1" w:name="page22"/>
    <w:bookmarkEnd w:id="21"/>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9"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February 22, 2005, the closing price of our ordinary shares was $29.33 per share. Many factors could cause the market price of our ordinary shares to rise and fall, including:</w:t>
      </w:r>
    </w:p>
    <w:p>
      <w:pPr>
        <w:spacing w:after="0" w:line="207"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0" w:gutter="0" w:footer="0" w:header="0"/>
        </w:sectPr>
      </w:pPr>
    </w:p>
    <w:bookmarkStart w:id="22" w:name="page23"/>
    <w:bookmarkEnd w:id="22"/>
    <w:p>
      <w:pPr>
        <w:ind w:left="740" w:right="19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December 31, 2004, we had $469.7 million of outstanding indebtedness and cash and short term investments of $1.3 billion.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564" w:gutter="0" w:footer="0" w:header="0"/>
        </w:sectPr>
      </w:pPr>
    </w:p>
    <w:bookmarkStart w:id="23" w:name="page24"/>
    <w:bookmarkEnd w:id="23"/>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4" w:name="page25"/>
    <w:bookmarkEnd w:id="24"/>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5" w:name="page26"/>
    <w:bookmarkEnd w:id="25"/>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6" w:name="page27"/>
    <w:bookmarkEnd w:id="26"/>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7" w:name="page28"/>
    <w:bookmarkEnd w:id="27"/>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2000........................................................</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2001........................................................</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4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140" w:type="dxa"/>
            <w:vAlign w:val="bottom"/>
          </w:tcPr>
          <w:p>
            <w:pPr>
              <w:spacing w:after="0"/>
              <w:rPr>
                <w:sz w:val="17"/>
                <w:szCs w:val="17"/>
                <w:color w:val="auto"/>
              </w:rPr>
            </w:pPr>
          </w:p>
        </w:tc>
      </w:tr>
      <w:tr>
        <w:trPr>
          <w:trHeight w:val="203"/>
        </w:trPr>
        <w:tc>
          <w:tcPr>
            <w:tcW w:w="180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Quarter.............................................</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$20.70 Second Quarter (through February 22,</w:t>
            </w: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2005)................</w:t>
            </w:r>
          </w:p>
        </w:tc>
        <w:tc>
          <w:tcPr>
            <w:tcW w:w="1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c>
          <w:tcPr>
            <w:tcW w:w="3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$24.29 Most Recent Six Months</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August, 2004..............................................</w:t>
            </w:r>
          </w:p>
        </w:tc>
        <w:tc>
          <w:tcPr>
            <w:tcW w:w="3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$22.40 $18.08 September,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2004...........................................</w:t>
            </w:r>
          </w:p>
        </w:tc>
        <w:tc>
          <w:tcPr>
            <w:tcW w:w="31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$20.01 October,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2004.............................................</w:t>
            </w:r>
          </w:p>
        </w:tc>
        <w:tc>
          <w:tcPr>
            <w:tcW w:w="3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November,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$24.25 December,</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2004............................................</w:t>
            </w:r>
          </w:p>
        </w:tc>
        <w:tc>
          <w:tcPr>
            <w:tcW w:w="31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$23.76 January,</w:t>
            </w:r>
          </w:p>
        </w:tc>
      </w:tr>
      <w:tr>
        <w:trPr>
          <w:trHeight w:val="203"/>
        </w:trPr>
        <w:tc>
          <w:tcPr>
            <w:tcW w:w="3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2005.............................................</w:t>
            </w:r>
          </w:p>
        </w:tc>
        <w:tc>
          <w:tcPr>
            <w:tcW w:w="31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$24.29</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2004, we had 202,004,950 ordinary shares outstanding and there were approximately 217 holders of record of our ordinary shares. This figure does not reflect persons or entities who hold their ordinary shares in nominee or "street" name through various brokerage firms.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On February 22, 2005, the last reported sale price of our ordinary shares on the NYSE was $29.33.</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December 31, 2004.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DECEMBER 31, 2004 (UNAUDITED) ------------------</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 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ind w:left="120"/>
        <w:spacing w:after="0" w:line="237" w:lineRule="auto"/>
        <w:rPr>
          <w:sz w:val="20"/>
          <w:szCs w:val="20"/>
          <w:color w:val="auto"/>
        </w:rPr>
      </w:pPr>
      <w:r>
        <w:rPr>
          <w:rFonts w:ascii="Courier New" w:cs="Courier New" w:eastAsia="Courier New" w:hAnsi="Courier New"/>
          <w:sz w:val="18"/>
          <w:szCs w:val="18"/>
          <w:color w:val="auto"/>
        </w:rPr>
        <w:t>unguaranteed..........................................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12,019 Short-term portion of capital lease obligations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4,175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2,229 Short-term financing arrangements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989 2% Convertible Notes due</w:t>
      </w:r>
    </w:p>
    <w:p>
      <w:pPr>
        <w:ind w:left="60"/>
        <w:spacing w:after="0" w:line="238" w:lineRule="auto"/>
        <w:rPr>
          <w:sz w:val="20"/>
          <w:szCs w:val="20"/>
          <w:color w:val="auto"/>
        </w:rPr>
      </w:pPr>
      <w:r>
        <w:rPr>
          <w:rFonts w:ascii="Courier New" w:cs="Courier New" w:eastAsia="Courier New" w:hAnsi="Courier New"/>
          <w:sz w:val="18"/>
          <w:szCs w:val="18"/>
          <w:color w:val="auto"/>
        </w:rPr>
        <w:t>2008............................... 272 0.50% Convertible</w:t>
      </w:r>
    </w:p>
    <w:p>
      <w:pPr>
        <w:ind w:left="1060"/>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237" w:lineRule="auto"/>
        <w:rPr>
          <w:sz w:val="20"/>
          <w:szCs w:val="20"/>
          <w:color w:val="auto"/>
        </w:rPr>
      </w:pPr>
      <w:r>
        <w:rPr>
          <w:rFonts w:ascii="Courier New" w:cs="Courier New" w:eastAsia="Courier New" w:hAnsi="Courier New"/>
          <w:sz w:val="18"/>
          <w:szCs w:val="18"/>
          <w:color w:val="auto"/>
        </w:rPr>
        <w:t>unguaranteed..............................................</w:t>
      </w:r>
    </w:p>
    <w:p>
      <w:pPr>
        <w:ind w:left="1800"/>
        <w:spacing w:after="0" w:line="238" w:lineRule="auto"/>
        <w:rPr>
          <w:sz w:val="20"/>
          <w:szCs w:val="20"/>
          <w:color w:val="auto"/>
        </w:rPr>
      </w:pPr>
      <w:r>
        <w:rPr>
          <w:rFonts w:ascii="Courier New" w:cs="Courier New" w:eastAsia="Courier New" w:hAnsi="Courier New"/>
          <w:sz w:val="18"/>
          <w:szCs w:val="18"/>
          <w:color w:val="auto"/>
        </w:rPr>
        <w:t>450,000 ---------- Total</w:t>
      </w:r>
    </w:p>
    <w:p>
      <w:pPr>
        <w:ind w:left="60"/>
        <w:spacing w:after="0"/>
        <w:rPr>
          <w:sz w:val="20"/>
          <w:szCs w:val="20"/>
          <w:color w:val="auto"/>
        </w:rPr>
      </w:pPr>
      <w:r>
        <w:rPr>
          <w:rFonts w:ascii="Courier New" w:cs="Courier New" w:eastAsia="Courier New" w:hAnsi="Courier New"/>
          <w:sz w:val="18"/>
          <w:szCs w:val="18"/>
          <w:color w:val="auto"/>
        </w:rPr>
        <w:t>indebtedness..................................... 469,684</w:t>
      </w:r>
    </w:p>
    <w:p>
      <w:pPr>
        <w:spacing w:after="0" w:line="4" w:lineRule="exact"/>
        <w:rPr>
          <w:sz w:val="20"/>
          <w:szCs w:val="20"/>
          <w:color w:val="auto"/>
        </w:rPr>
      </w:pPr>
    </w:p>
    <w:p>
      <w:pPr>
        <w:ind w:left="380" w:right="4419" w:hanging="52"/>
        <w:spacing w:after="0" w:line="268" w:lineRule="auto"/>
        <w:rPr>
          <w:sz w:val="20"/>
          <w:szCs w:val="20"/>
          <w:color w:val="auto"/>
        </w:rPr>
      </w:pPr>
      <w:r>
        <w:rPr>
          <w:rFonts w:ascii="Courier New" w:cs="Courier New" w:eastAsia="Courier New" w:hAnsi="Courier New"/>
          <w:sz w:val="16"/>
          <w:szCs w:val="16"/>
          <w:color w:val="auto"/>
        </w:rPr>
        <w:t>Shareholders' equity: Preferred Shares -- Authorized 25,000 shares; L0.01 par value; 0 shares issued and</w:t>
      </w:r>
    </w:p>
    <w:p>
      <w:pPr>
        <w:ind w:left="420"/>
        <w:spacing w:after="0" w:line="233" w:lineRule="auto"/>
        <w:rPr>
          <w:sz w:val="20"/>
          <w:szCs w:val="20"/>
          <w:color w:val="auto"/>
        </w:rPr>
      </w:pPr>
      <w:r>
        <w:rPr>
          <w:rFonts w:ascii="Courier New" w:cs="Courier New" w:eastAsia="Courier New" w:hAnsi="Courier New"/>
          <w:sz w:val="18"/>
          <w:szCs w:val="18"/>
          <w:color w:val="auto"/>
        </w:rPr>
        <w:t>outstanding................. -- Ordinary Shares --</w:t>
      </w:r>
    </w:p>
    <w:p>
      <w:pPr>
        <w:ind w:left="380"/>
        <w:spacing w:after="0"/>
        <w:rPr>
          <w:sz w:val="20"/>
          <w:szCs w:val="20"/>
          <w:color w:val="auto"/>
        </w:rPr>
      </w:pPr>
      <w:r>
        <w:rPr>
          <w:rFonts w:ascii="Courier New" w:cs="Courier New" w:eastAsia="Courier New" w:hAnsi="Courier New"/>
          <w:sz w:val="18"/>
          <w:szCs w:val="18"/>
          <w:color w:val="auto"/>
        </w:rPr>
        <w:t>Authorized 550,000 shares; L0.01 par value; 224,947</w:t>
      </w:r>
    </w:p>
    <w:p>
      <w:pPr>
        <w:ind w:left="60"/>
        <w:spacing w:after="0" w:line="237" w:lineRule="auto"/>
        <w:rPr>
          <w:sz w:val="20"/>
          <w:szCs w:val="20"/>
          <w:color w:val="auto"/>
        </w:rPr>
      </w:pPr>
      <w:r>
        <w:rPr>
          <w:rFonts w:ascii="Courier New" w:cs="Courier New" w:eastAsia="Courier New" w:hAnsi="Courier New"/>
          <w:sz w:val="18"/>
          <w:szCs w:val="18"/>
          <w:color w:val="auto"/>
        </w:rPr>
        <w:t>issued and 201,334 outstanding(1)....... 3,613 Additional</w:t>
      </w:r>
    </w:p>
    <w:p>
      <w:pPr>
        <w:ind w:left="60"/>
        <w:spacing w:after="0"/>
        <w:rPr>
          <w:sz w:val="20"/>
          <w:szCs w:val="20"/>
          <w:color w:val="auto"/>
        </w:rPr>
      </w:pPr>
      <w:r>
        <w:rPr>
          <w:rFonts w:ascii="Courier New" w:cs="Courier New" w:eastAsia="Courier New" w:hAnsi="Courier New"/>
          <w:sz w:val="18"/>
          <w:szCs w:val="18"/>
          <w:color w:val="auto"/>
        </w:rPr>
        <w:t>paid-in capital................................ 1,843,628</w:t>
      </w:r>
    </w:p>
    <w:p>
      <w:pPr>
        <w:ind w:left="840"/>
        <w:spacing w:after="0" w:line="237" w:lineRule="auto"/>
        <w:rPr>
          <w:sz w:val="20"/>
          <w:szCs w:val="20"/>
          <w:color w:val="auto"/>
        </w:rPr>
      </w:pPr>
      <w:r>
        <w:rPr>
          <w:rFonts w:ascii="Courier New" w:cs="Courier New" w:eastAsia="Courier New" w:hAnsi="Courier New"/>
          <w:sz w:val="18"/>
          <w:szCs w:val="18"/>
          <w:color w:val="auto"/>
        </w:rPr>
        <w:t>Treasury Stock, at cost -- 23,613 ordinary</w:t>
      </w:r>
    </w:p>
    <w:p>
      <w:pPr>
        <w:ind w:left="60"/>
        <w:spacing w:after="0"/>
        <w:rPr>
          <w:sz w:val="20"/>
          <w:szCs w:val="20"/>
          <w:color w:val="auto"/>
        </w:rPr>
      </w:pPr>
      <w:r>
        <w:rPr>
          <w:rFonts w:ascii="Courier New" w:cs="Courier New" w:eastAsia="Courier New" w:hAnsi="Courier New"/>
          <w:sz w:val="18"/>
          <w:szCs w:val="18"/>
          <w:color w:val="auto"/>
        </w:rPr>
        <w:t>shares......... (502,416) Accumulated other comprehensive</w:t>
      </w:r>
    </w:p>
    <w:p>
      <w:pPr>
        <w:ind w:left="800"/>
        <w:spacing w:after="0" w:line="237" w:lineRule="auto"/>
        <w:rPr>
          <w:sz w:val="20"/>
          <w:szCs w:val="20"/>
          <w:color w:val="auto"/>
        </w:rPr>
      </w:pPr>
      <w:r>
        <w:rPr>
          <w:rFonts w:ascii="Courier New" w:cs="Courier New" w:eastAsia="Courier New" w:hAnsi="Courier New"/>
          <w:sz w:val="18"/>
          <w:szCs w:val="18"/>
          <w:color w:val="auto"/>
        </w:rPr>
        <w:t>loss...................... (2,101) Unearned</w:t>
      </w:r>
    </w:p>
    <w:p>
      <w:pPr>
        <w:ind w:left="160"/>
        <w:spacing w:after="0" w:line="238" w:lineRule="auto"/>
        <w:rPr>
          <w:sz w:val="20"/>
          <w:szCs w:val="20"/>
          <w:color w:val="auto"/>
        </w:rPr>
      </w:pPr>
      <w:r>
        <w:rPr>
          <w:rFonts w:ascii="Courier New" w:cs="Courier New" w:eastAsia="Courier New" w:hAnsi="Courier New"/>
          <w:sz w:val="18"/>
          <w:szCs w:val="18"/>
          <w:color w:val="auto"/>
        </w:rPr>
        <w:t>compensation..................................... (129)</w:t>
      </w:r>
    </w:p>
    <w:p>
      <w:pPr>
        <w:ind w:left="2640"/>
        <w:spacing w:after="0"/>
        <w:rPr>
          <w:sz w:val="20"/>
          <w:szCs w:val="20"/>
          <w:color w:val="auto"/>
        </w:rPr>
      </w:pPr>
      <w:r>
        <w:rPr>
          <w:rFonts w:ascii="Courier New" w:cs="Courier New" w:eastAsia="Courier New" w:hAnsi="Courier New"/>
          <w:sz w:val="18"/>
          <w:szCs w:val="18"/>
          <w:color w:val="auto"/>
        </w:rPr>
        <w:t>Retained</w:t>
      </w:r>
    </w:p>
    <w:p>
      <w:pPr>
        <w:ind w:left="60"/>
        <w:spacing w:after="0" w:line="237" w:lineRule="auto"/>
        <w:rPr>
          <w:sz w:val="20"/>
          <w:szCs w:val="20"/>
          <w:color w:val="auto"/>
        </w:rPr>
      </w:pPr>
      <w:r>
        <w:rPr>
          <w:rFonts w:ascii="Courier New" w:cs="Courier New" w:eastAsia="Courier New" w:hAnsi="Courier New"/>
          <w:sz w:val="18"/>
          <w:szCs w:val="18"/>
          <w:color w:val="auto"/>
        </w:rPr>
        <w:t>earnings......................................... 176,933</w:t>
      </w:r>
    </w:p>
    <w:p>
      <w:pPr>
        <w:ind w:left="1480"/>
        <w:spacing w:after="0"/>
        <w:rPr>
          <w:sz w:val="20"/>
          <w:szCs w:val="20"/>
          <w:color w:val="auto"/>
        </w:rPr>
      </w:pPr>
      <w:r>
        <w:rPr>
          <w:rFonts w:ascii="Courier New" w:cs="Courier New" w:eastAsia="Courier New" w:hAnsi="Courier New"/>
          <w:sz w:val="18"/>
          <w:szCs w:val="18"/>
          <w:color w:val="auto"/>
        </w:rPr>
        <w:t>---------- Total shareholders'</w:t>
      </w:r>
    </w:p>
    <w:p>
      <w:pPr>
        <w:ind w:left="120"/>
        <w:spacing w:after="0" w:line="237" w:lineRule="auto"/>
        <w:rPr>
          <w:sz w:val="20"/>
          <w:szCs w:val="20"/>
          <w:color w:val="auto"/>
        </w:rPr>
      </w:pPr>
      <w:r>
        <w:rPr>
          <w:rFonts w:ascii="Courier New" w:cs="Courier New" w:eastAsia="Courier New" w:hAnsi="Courier New"/>
          <w:sz w:val="18"/>
          <w:szCs w:val="18"/>
          <w:color w:val="auto"/>
        </w:rPr>
        <w:t>equity............................. 1,519,528 ----------</w:t>
      </w:r>
    </w:p>
    <w:p>
      <w:pPr>
        <w:ind w:left="160"/>
        <w:spacing w:after="0"/>
        <w:rPr>
          <w:sz w:val="20"/>
          <w:szCs w:val="20"/>
          <w:color w:val="auto"/>
        </w:rPr>
      </w:pPr>
      <w:r>
        <w:rPr>
          <w:rFonts w:ascii="Courier New" w:cs="Courier New" w:eastAsia="Courier New" w:hAnsi="Courier New"/>
          <w:sz w:val="18"/>
          <w:szCs w:val="18"/>
          <w:color w:val="auto"/>
        </w:rPr>
        <w:t>Total capitalization...................................</w:t>
      </w:r>
    </w:p>
    <w:p>
      <w:pPr>
        <w:ind w:left="1960"/>
        <w:spacing w:after="0" w:line="237" w:lineRule="auto"/>
        <w:rPr>
          <w:sz w:val="20"/>
          <w:szCs w:val="20"/>
          <w:color w:val="auto"/>
        </w:rPr>
      </w:pPr>
      <w:r>
        <w:rPr>
          <w:rFonts w:ascii="Courier New" w:cs="Courier New" w:eastAsia="Courier New" w:hAnsi="Courier New"/>
          <w:sz w:val="18"/>
          <w:szCs w:val="18"/>
          <w:color w:val="auto"/>
        </w:rPr>
        <w:t>$1,989,212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December 31, 2004. Does not include 28,094 ordinary shares reserved for issuance upon the exercise of stock options that have been granted under our stock option plan and by companies we have acquired. As of December 31, 2004, there were 202,005 ordinary shares outstanding.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0" w:name="page31"/>
    <w:bookmarkEnd w:id="30"/>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1" w:name="page32"/>
    <w:bookmarkEnd w:id="31"/>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2" w:name="page33"/>
    <w:bookmarkEnd w:id="32"/>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3" w:name="page34"/>
    <w:bookmarkEnd w:id="33"/>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4" w:name="page35"/>
    <w:bookmarkEnd w:id="34"/>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35" w:name="page36"/>
    <w:bookmarkEnd w:id="35"/>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36" w:name="page37"/>
    <w:bookmarkEnd w:id="36"/>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37" w:name="page38"/>
    <w:bookmarkEnd w:id="37"/>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8" w:name="page39"/>
    <w:bookmarkEnd w:id="38"/>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39" w:name="page40"/>
    <w:bookmarkEnd w:id="39"/>
    <w:p>
      <w:pPr>
        <w:ind w:left="740" w:right="231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0" w:name="page41"/>
    <w:bookmarkEnd w:id="40"/>
    <w:p>
      <w:pPr>
        <w:ind w:left="740" w:right="17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3" w:name="page44"/>
    <w:bookmarkEnd w:id="43"/>
    <w:p>
      <w:pPr>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4" w:name="page45"/>
    <w:bookmarkEnd w:id="44"/>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45" w:name="page46"/>
    <w:bookmarkEnd w:id="45"/>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will pay the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46" w:name="page47"/>
    <w:bookmarkEnd w:id="46"/>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47" w:name="page48"/>
    <w:bookmarkEnd w:id="47"/>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8" w:name="page49"/>
    <w:bookmarkEnd w:id="48"/>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December 31, 2004, 202,004,950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49" w:name="page50"/>
    <w:bookmarkEnd w:id="49"/>
    <w:p>
      <w:pPr>
        <w:ind w:left="205" w:right="2099" w:hanging="205"/>
        <w:spacing w:after="0" w:line="279" w:lineRule="auto"/>
        <w:tabs>
          <w:tab w:leader="none" w:pos="20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0" w:name="page51"/>
    <w:bookmarkEnd w:id="50"/>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69" w:gutter="0" w:footer="0" w:header="0"/>
        </w:sectPr>
      </w:pPr>
    </w:p>
    <w:bookmarkStart w:id="51" w:name="page52"/>
    <w:bookmarkEnd w:id="51"/>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2" w:name="page53"/>
    <w:bookmarkEnd w:id="52"/>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3" w:name="page54"/>
    <w:bookmarkEnd w:id="53"/>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55" w:name="page56"/>
    <w:bookmarkEnd w:id="55"/>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56" w:name="page57"/>
    <w:bookmarkEnd w:id="56"/>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202,004,950 of our ordinary shares outstanding as of December 31, 2004.</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AFTER</w:t>
      </w:r>
    </w:p>
    <w:p>
      <w:pPr>
        <w:sectPr>
          <w:pgSz w:w="11900" w:h="16838" w:orient="portrait"/>
          <w:cols w:equalWidth="0" w:num="1">
            <w:col w:w="10219"/>
          </w:cols>
          <w:pgMar w:left="240" w:top="717" w:right="1440" w:bottom="0" w:gutter="0" w:footer="0" w:header="0"/>
        </w:sectPr>
      </w:pPr>
    </w:p>
    <w:bookmarkStart w:id="57" w:name="page58"/>
    <w:bookmarkEnd w:id="57"/>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 THAT</w:t>
      </w:r>
    </w:p>
    <w:p>
      <w:pPr>
        <w:ind w:left="60"/>
        <w:spacing w:after="0"/>
        <w:rPr>
          <w:sz w:val="20"/>
          <w:szCs w:val="20"/>
          <w:color w:val="auto"/>
        </w:rPr>
      </w:pPr>
      <w:r>
        <w:rPr>
          <w:rFonts w:ascii="Courier New" w:cs="Courier New" w:eastAsia="Courier New" w:hAnsi="Courier New"/>
          <w:sz w:val="18"/>
          <w:szCs w:val="18"/>
          <w:color w:val="auto"/>
        </w:rPr>
        <w:t>MAY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58" w:name="page59"/>
    <w:bookmarkEnd w:id="58"/>
    <w:p>
      <w:pPr>
        <w:jc w:val="center"/>
        <w:ind w:right="7159"/>
        <w:spacing w:after="0"/>
        <w:rPr>
          <w:sz w:val="20"/>
          <w:szCs w:val="20"/>
          <w:color w:val="auto"/>
        </w:rPr>
      </w:pPr>
      <w:r>
        <w:rPr>
          <w:rFonts w:ascii="Courier New" w:cs="Courier New" w:eastAsia="Courier New" w:hAnsi="Courier New"/>
          <w:sz w:val="18"/>
          <w:szCs w:val="18"/>
          <w:color w:val="auto"/>
        </w:rPr>
        <w:t>ORDINARY SHARES PRINCIPAL</w:t>
      </w:r>
    </w:p>
    <w:p>
      <w:pPr>
        <w:jc w:val="center"/>
        <w:ind w:right="71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20"/>
        <w:spacing w:after="0"/>
        <w:rPr>
          <w:sz w:val="20"/>
          <w:szCs w:val="20"/>
          <w:color w:val="auto"/>
        </w:rPr>
      </w:pPr>
      <w:r>
        <w:rPr>
          <w:rFonts w:ascii="Courier New" w:cs="Courier New" w:eastAsia="Courier New" w:hAnsi="Courier New"/>
          <w:sz w:val="18"/>
          <w:szCs w:val="18"/>
          <w:color w:val="auto"/>
        </w:rPr>
        <w:t>ORDINARY SHARES AMOUNT OF</w:t>
      </w:r>
    </w:p>
    <w:p>
      <w:pPr>
        <w:ind w:left="22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28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20"/>
        <w:spacing w:after="0"/>
        <w:rPr>
          <w:sz w:val="20"/>
          <w:szCs w:val="20"/>
          <w:color w:val="auto"/>
        </w:rPr>
      </w:pPr>
      <w:r>
        <w:rPr>
          <w:rFonts w:ascii="Courier New" w:cs="Courier New" w:eastAsia="Courier New" w:hAnsi="Courier New"/>
          <w:sz w:val="18"/>
          <w:szCs w:val="18"/>
          <w:color w:val="auto"/>
        </w:rPr>
        <w:t>NOTES BENEFICIALLY OF THE</w:t>
      </w:r>
    </w:p>
    <w:p>
      <w:pPr>
        <w:ind w:left="28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OWNED</w:t>
      </w:r>
    </w:p>
    <w:p>
      <w:pPr>
        <w:ind w:left="22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159"/>
        <w:spacing w:after="0"/>
        <w:rPr>
          <w:sz w:val="20"/>
          <w:szCs w:val="20"/>
          <w:color w:val="auto"/>
        </w:rPr>
      </w:pPr>
      <w:r>
        <w:rPr>
          <w:rFonts w:ascii="Courier New" w:cs="Courier New" w:eastAsia="Courier New" w:hAnsi="Courier New"/>
          <w:sz w:val="18"/>
          <w:szCs w:val="18"/>
          <w:color w:val="auto"/>
        </w:rPr>
        <w:t>NAME OF SELLING</w:t>
      </w:r>
    </w:p>
    <w:p>
      <w:pPr>
        <w:jc w:val="center"/>
        <w:ind w:right="71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1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1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60" w:right="7319" w:firstLine="215"/>
        <w:spacing w:after="0" w:line="268" w:lineRule="auto"/>
        <w:tabs>
          <w:tab w:leader="none" w:pos="68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w:t>
      </w:r>
    </w:p>
    <w:p>
      <w:pPr>
        <w:jc w:val="center"/>
        <w:ind w:left="60" w:right="7219" w:firstLine="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3,250,000 75,371 * 0 0 * Allstate Investments, LLC 3075 Sanders Road Suite G6B Northbrook, IL 60062-7127 Allstate Life Insurance Company.... 3,000,000 69,573 * 0 0 * Allstate Investments, LLC 3075</w:t>
      </w:r>
    </w:p>
    <w:p>
      <w:pPr>
        <w:spacing w:after="0" w:line="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Sanders Road Suite G6B</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Northbrook, IL 60062-7127 AM</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International E MAC 63 Ltd.</w:t>
      </w:r>
    </w:p>
    <w:p>
      <w:pPr>
        <w:ind w:left="120"/>
        <w:spacing w:after="0" w:line="238" w:lineRule="auto"/>
        <w:rPr>
          <w:sz w:val="20"/>
          <w:szCs w:val="20"/>
          <w:color w:val="auto"/>
        </w:rPr>
      </w:pPr>
      <w:r>
        <w:rPr>
          <w:rFonts w:ascii="Courier New" w:cs="Courier New" w:eastAsia="Courier New" w:hAnsi="Courier New"/>
          <w:sz w:val="18"/>
          <w:szCs w:val="18"/>
          <w:color w:val="auto"/>
        </w:rPr>
        <w:t>.... 630,000 14,610 * 0 0 *</w:t>
      </w:r>
    </w:p>
    <w:p>
      <w:pPr>
        <w:jc w:val="center"/>
        <w:ind w:right="7159"/>
        <w:spacing w:after="0"/>
        <w:rPr>
          <w:sz w:val="20"/>
          <w:szCs w:val="20"/>
          <w:color w:val="auto"/>
        </w:rPr>
      </w:pPr>
      <w:r>
        <w:rPr>
          <w:rFonts w:ascii="Courier New" w:cs="Courier New" w:eastAsia="Courier New" w:hAnsi="Courier New"/>
          <w:sz w:val="18"/>
          <w:szCs w:val="18"/>
          <w:color w:val="auto"/>
        </w:rPr>
        <w:t>350 Park Avenue, 4th Floor</w:t>
      </w:r>
    </w:p>
    <w:p>
      <w:pPr>
        <w:jc w:val="center"/>
        <w:ind w:right="7159"/>
        <w:spacing w:after="0" w:line="237" w:lineRule="auto"/>
        <w:rPr>
          <w:sz w:val="20"/>
          <w:szCs w:val="20"/>
          <w:color w:val="auto"/>
        </w:rPr>
      </w:pPr>
      <w:r>
        <w:rPr>
          <w:rFonts w:ascii="Courier New" w:cs="Courier New" w:eastAsia="Courier New" w:hAnsi="Courier New"/>
          <w:sz w:val="18"/>
          <w:szCs w:val="18"/>
          <w:color w:val="auto"/>
        </w:rPr>
        <w:t>New York, NY 10022 AM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I, LP...............</w:t>
      </w:r>
    </w:p>
    <w:p>
      <w:pPr>
        <w:ind w:left="220"/>
        <w:spacing w:after="0"/>
        <w:rPr>
          <w:sz w:val="20"/>
          <w:szCs w:val="20"/>
          <w:color w:val="auto"/>
        </w:rPr>
      </w:pPr>
      <w:r>
        <w:rPr>
          <w:rFonts w:ascii="Courier New" w:cs="Courier New" w:eastAsia="Courier New" w:hAnsi="Courier New"/>
          <w:sz w:val="18"/>
          <w:szCs w:val="18"/>
          <w:color w:val="auto"/>
        </w:rPr>
        <w:t>8,470,000 196,428 * 0 0 *</w:t>
      </w:r>
    </w:p>
    <w:p>
      <w:pPr>
        <w:ind w:left="160"/>
        <w:spacing w:after="0" w:line="237" w:lineRule="auto"/>
        <w:rPr>
          <w:sz w:val="20"/>
          <w:szCs w:val="20"/>
          <w:color w:val="auto"/>
        </w:rPr>
      </w:pPr>
      <w:r>
        <w:rPr>
          <w:rFonts w:ascii="Courier New" w:cs="Courier New" w:eastAsia="Courier New" w:hAnsi="Courier New"/>
          <w:sz w:val="18"/>
          <w:szCs w:val="18"/>
          <w:color w:val="auto"/>
        </w:rPr>
        <w:t>350 Park Avenue, 4th Floor</w:t>
      </w:r>
    </w:p>
    <w:p>
      <w:pPr>
        <w:ind w:left="120"/>
        <w:spacing w:after="0"/>
        <w:rPr>
          <w:sz w:val="20"/>
          <w:szCs w:val="20"/>
          <w:color w:val="auto"/>
        </w:rPr>
      </w:pPr>
      <w:r>
        <w:rPr>
          <w:rFonts w:ascii="Courier New" w:cs="Courier New" w:eastAsia="Courier New" w:hAnsi="Courier New"/>
          <w:sz w:val="18"/>
          <w:szCs w:val="18"/>
          <w:color w:val="auto"/>
        </w:rPr>
        <w:t>New York, NY 10022 American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Investors Life Insurance Co.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700,000 16,233 * 0 0 *</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line="237" w:lineRule="auto"/>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8" w:lineRule="auto"/>
        <w:rPr>
          <w:sz w:val="20"/>
          <w:szCs w:val="20"/>
          <w:color w:val="auto"/>
        </w:rPr>
      </w:pPr>
      <w:r>
        <w:rPr>
          <w:rFonts w:ascii="Courier New" w:cs="Courier New" w:eastAsia="Courier New" w:hAnsi="Courier New"/>
          <w:sz w:val="18"/>
          <w:szCs w:val="18"/>
          <w:color w:val="auto"/>
        </w:rPr>
        <w:t>CA 90266 AmerUs Life</w:t>
      </w:r>
    </w:p>
    <w:p>
      <w:pPr>
        <w:jc w:val="center"/>
        <w:ind w:right="7159"/>
        <w:spacing w:after="0"/>
        <w:rPr>
          <w:sz w:val="20"/>
          <w:szCs w:val="20"/>
          <w:color w:val="auto"/>
        </w:rPr>
      </w:pPr>
      <w:r>
        <w:rPr>
          <w:rFonts w:ascii="Courier New" w:cs="Courier New" w:eastAsia="Courier New" w:hAnsi="Courier New"/>
          <w:sz w:val="18"/>
          <w:szCs w:val="18"/>
          <w:color w:val="auto"/>
        </w:rPr>
        <w:t>Insurance Company......</w:t>
      </w:r>
    </w:p>
    <w:p>
      <w:pPr>
        <w:jc w:val="center"/>
        <w:ind w:right="7159"/>
        <w:spacing w:after="0" w:line="237" w:lineRule="auto"/>
        <w:rPr>
          <w:sz w:val="20"/>
          <w:szCs w:val="20"/>
          <w:color w:val="auto"/>
        </w:rPr>
      </w:pPr>
      <w:r>
        <w:rPr>
          <w:rFonts w:ascii="Courier New" w:cs="Courier New" w:eastAsia="Courier New" w:hAnsi="Courier New"/>
          <w:sz w:val="18"/>
          <w:szCs w:val="18"/>
          <w:color w:val="auto"/>
        </w:rPr>
        <w:t>4,200,000 97,402 * 0 0 *</w:t>
      </w:r>
    </w:p>
    <w:p>
      <w:pPr>
        <w:jc w:val="center"/>
        <w:ind w:right="7159"/>
        <w:spacing w:after="0"/>
        <w:rPr>
          <w:sz w:val="20"/>
          <w:szCs w:val="20"/>
          <w:color w:val="auto"/>
        </w:rPr>
      </w:pPr>
      <w:r>
        <w:rPr>
          <w:rFonts w:ascii="Courier New" w:cs="Courier New" w:eastAsia="Courier New" w:hAnsi="Courier New"/>
          <w:sz w:val="18"/>
          <w:szCs w:val="18"/>
          <w:color w:val="auto"/>
        </w:rPr>
        <w:t>Inflective Asset Management,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LLC 1334 Parkview Avenue</w:t>
      </w:r>
    </w:p>
    <w:p>
      <w:pPr>
        <w:jc w:val="center"/>
        <w:ind w:right="7159"/>
        <w:spacing w:after="0"/>
        <w:rPr>
          <w:sz w:val="20"/>
          <w:szCs w:val="20"/>
          <w:color w:val="auto"/>
        </w:rPr>
      </w:pPr>
      <w:r>
        <w:rPr>
          <w:rFonts w:ascii="Courier New" w:cs="Courier New" w:eastAsia="Courier New" w:hAnsi="Courier New"/>
          <w:sz w:val="18"/>
          <w:szCs w:val="18"/>
          <w:color w:val="auto"/>
        </w:rPr>
        <w:t>Suite 310 Manhattan Beach,</w:t>
      </w:r>
    </w:p>
    <w:p>
      <w:pPr>
        <w:jc w:val="center"/>
        <w:ind w:right="7159"/>
        <w:spacing w:after="0" w:line="237" w:lineRule="auto"/>
        <w:rPr>
          <w:sz w:val="20"/>
          <w:szCs w:val="20"/>
          <w:color w:val="auto"/>
        </w:rPr>
      </w:pPr>
      <w:r>
        <w:rPr>
          <w:rFonts w:ascii="Courier New" w:cs="Courier New" w:eastAsia="Courier New" w:hAnsi="Courier New"/>
          <w:sz w:val="18"/>
          <w:szCs w:val="18"/>
          <w:color w:val="auto"/>
        </w:rPr>
        <w:t>CA 90266 The Animi Master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Fund, Ltd. .......</w:t>
      </w:r>
    </w:p>
    <w:p>
      <w:pPr>
        <w:jc w:val="center"/>
        <w:ind w:right="7159"/>
        <w:spacing w:after="0"/>
        <w:rPr>
          <w:sz w:val="20"/>
          <w:szCs w:val="20"/>
          <w:color w:val="auto"/>
        </w:rPr>
      </w:pPr>
      <w:r>
        <w:rPr>
          <w:rFonts w:ascii="Courier New" w:cs="Courier New" w:eastAsia="Courier New" w:hAnsi="Courier New"/>
          <w:sz w:val="18"/>
          <w:szCs w:val="18"/>
          <w:color w:val="auto"/>
        </w:rPr>
        <w:t>14,000,000 324,675 * 0 0 *</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Archeus Capital Management,</w:t>
      </w:r>
    </w:p>
    <w:p>
      <w:pPr>
        <w:jc w:val="center"/>
        <w:ind w:right="7159"/>
        <w:spacing w:after="0"/>
        <w:rPr>
          <w:sz w:val="20"/>
          <w:szCs w:val="20"/>
          <w:color w:val="auto"/>
        </w:rPr>
      </w:pPr>
      <w:r>
        <w:rPr>
          <w:rFonts w:ascii="Courier New" w:cs="Courier New" w:eastAsia="Courier New" w:hAnsi="Courier New"/>
          <w:sz w:val="18"/>
          <w:szCs w:val="18"/>
          <w:color w:val="auto"/>
        </w:rPr>
        <w:t>LLC 360 Madison Avenue, 10th</w:t>
      </w:r>
    </w:p>
    <w:p>
      <w:pPr>
        <w:jc w:val="center"/>
        <w:ind w:right="7159"/>
        <w:spacing w:after="0" w:line="237" w:lineRule="auto"/>
        <w:rPr>
          <w:sz w:val="20"/>
          <w:szCs w:val="20"/>
          <w:color w:val="auto"/>
        </w:rPr>
      </w:pPr>
      <w:r>
        <w:rPr>
          <w:rFonts w:ascii="Courier New" w:cs="Courier New" w:eastAsia="Courier New" w:hAnsi="Courier New"/>
          <w:sz w:val="18"/>
          <w:szCs w:val="18"/>
          <w:color w:val="auto"/>
        </w:rPr>
        <w:t>Floor New York, NY 10017</w:t>
      </w:r>
    </w:p>
    <w:p>
      <w:pPr>
        <w:jc w:val="center"/>
        <w:ind w:right="7159"/>
        <w:spacing w:after="0"/>
        <w:rPr>
          <w:sz w:val="20"/>
          <w:szCs w:val="20"/>
          <w:color w:val="auto"/>
        </w:rPr>
      </w:pPr>
      <w:r>
        <w:rPr>
          <w:rFonts w:ascii="Courier New" w:cs="Courier New" w:eastAsia="Courier New" w:hAnsi="Courier New"/>
          <w:sz w:val="18"/>
          <w:szCs w:val="18"/>
          <w:color w:val="auto"/>
        </w:rPr>
        <w:t>Arbitex Master Fund L.P.</w:t>
      </w:r>
    </w:p>
    <w:p>
      <w:pPr>
        <w:ind w:left="420"/>
        <w:spacing w:after="0" w:line="237" w:lineRule="auto"/>
        <w:rPr>
          <w:sz w:val="20"/>
          <w:szCs w:val="20"/>
          <w:color w:val="auto"/>
        </w:rPr>
      </w:pPr>
      <w:r>
        <w:rPr>
          <w:rFonts w:ascii="Courier New" w:cs="Courier New" w:eastAsia="Courier New" w:hAnsi="Courier New"/>
          <w:sz w:val="18"/>
          <w:szCs w:val="18"/>
          <w:color w:val="auto"/>
        </w:rPr>
        <w:t>(1)........ 9,000,000</w:t>
      </w:r>
    </w:p>
    <w:p>
      <w:pPr>
        <w:jc w:val="center"/>
        <w:ind w:right="7159"/>
        <w:spacing w:after="0" w:line="238" w:lineRule="auto"/>
        <w:rPr>
          <w:sz w:val="20"/>
          <w:szCs w:val="20"/>
          <w:color w:val="auto"/>
        </w:rPr>
      </w:pPr>
      <w:r>
        <w:rPr>
          <w:rFonts w:ascii="Courier New" w:cs="Courier New" w:eastAsia="Courier New" w:hAnsi="Courier New"/>
          <w:sz w:val="18"/>
          <w:szCs w:val="18"/>
          <w:color w:val="auto"/>
        </w:rPr>
        <w:t>208,719 * 0 0 * Arbitex</w:t>
      </w:r>
    </w:p>
    <w:p>
      <w:pPr>
        <w:jc w:val="center"/>
        <w:ind w:right="7159"/>
        <w:spacing w:after="0"/>
        <w:rPr>
          <w:sz w:val="20"/>
          <w:szCs w:val="20"/>
          <w:color w:val="auto"/>
        </w:rPr>
      </w:pPr>
      <w:r>
        <w:rPr>
          <w:rFonts w:ascii="Courier New" w:cs="Courier New" w:eastAsia="Courier New" w:hAnsi="Courier New"/>
          <w:sz w:val="18"/>
          <w:szCs w:val="18"/>
          <w:color w:val="auto"/>
        </w:rPr>
        <w:t>Asset Management L.P. 1601</w:t>
      </w:r>
    </w:p>
    <w:p>
      <w:pPr>
        <w:jc w:val="center"/>
        <w:ind w:right="7159"/>
        <w:spacing w:after="0" w:line="237" w:lineRule="auto"/>
        <w:rPr>
          <w:sz w:val="20"/>
          <w:szCs w:val="20"/>
          <w:color w:val="auto"/>
        </w:rPr>
      </w:pPr>
      <w:r>
        <w:rPr>
          <w:rFonts w:ascii="Courier New" w:cs="Courier New" w:eastAsia="Courier New" w:hAnsi="Courier New"/>
          <w:sz w:val="18"/>
          <w:szCs w:val="18"/>
          <w:color w:val="auto"/>
        </w:rPr>
        <w:t>Elm Street, Suite 4000</w:t>
      </w:r>
    </w:p>
    <w:p>
      <w:pPr>
        <w:jc w:val="center"/>
        <w:ind w:right="7159"/>
        <w:spacing w:after="0"/>
        <w:rPr>
          <w:sz w:val="20"/>
          <w:szCs w:val="20"/>
          <w:color w:val="auto"/>
        </w:rPr>
      </w:pPr>
      <w:r>
        <w:rPr>
          <w:rFonts w:ascii="Courier New" w:cs="Courier New" w:eastAsia="Courier New" w:hAnsi="Courier New"/>
          <w:sz w:val="18"/>
          <w:szCs w:val="18"/>
          <w:color w:val="auto"/>
        </w:rPr>
        <w:t>Dallas, TX 75201 Argent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Classic Convertible</w:t>
      </w:r>
    </w:p>
    <w:p>
      <w:pPr>
        <w:jc w:val="center"/>
        <w:ind w:right="7159"/>
        <w:spacing w:after="0"/>
        <w:rPr>
          <w:sz w:val="20"/>
          <w:szCs w:val="20"/>
          <w:color w:val="auto"/>
        </w:rPr>
      </w:pPr>
      <w:r>
        <w:rPr>
          <w:rFonts w:ascii="Courier New" w:cs="Courier New" w:eastAsia="Courier New" w:hAnsi="Courier New"/>
          <w:sz w:val="18"/>
          <w:szCs w:val="18"/>
          <w:color w:val="auto"/>
        </w:rPr>
        <w:t>Arbitrage Fund (Bermuda)</w:t>
      </w:r>
    </w:p>
    <w:p>
      <w:pPr>
        <w:jc w:val="center"/>
        <w:ind w:right="7159"/>
        <w:spacing w:after="0" w:line="237" w:lineRule="auto"/>
        <w:rPr>
          <w:sz w:val="20"/>
          <w:szCs w:val="20"/>
          <w:color w:val="auto"/>
        </w:rPr>
      </w:pPr>
      <w:r>
        <w:rPr>
          <w:rFonts w:ascii="Courier New" w:cs="Courier New" w:eastAsia="Courier New" w:hAnsi="Courier New"/>
          <w:sz w:val="18"/>
          <w:szCs w:val="18"/>
          <w:color w:val="auto"/>
        </w:rPr>
        <w:t>Ltd. ... 6,955,000 161,294 *</w:t>
      </w:r>
    </w:p>
    <w:p>
      <w:pPr>
        <w:jc w:val="center"/>
        <w:ind w:right="7159"/>
        <w:spacing w:after="0"/>
        <w:rPr>
          <w:sz w:val="20"/>
          <w:szCs w:val="20"/>
          <w:color w:val="auto"/>
        </w:rPr>
      </w:pPr>
      <w:r>
        <w:rPr>
          <w:rFonts w:ascii="Courier New" w:cs="Courier New" w:eastAsia="Courier New" w:hAnsi="Courier New"/>
          <w:sz w:val="18"/>
          <w:szCs w:val="18"/>
          <w:color w:val="auto"/>
        </w:rPr>
        <w:t>0 0 * Argent Financial Group</w:t>
      </w:r>
    </w:p>
    <w:p>
      <w:pPr>
        <w:jc w:val="center"/>
        <w:ind w:right="7159"/>
        <w:spacing w:after="0" w:line="237" w:lineRule="auto"/>
        <w:rPr>
          <w:sz w:val="20"/>
          <w:szCs w:val="20"/>
          <w:color w:val="auto"/>
        </w:rPr>
      </w:pPr>
      <w:r>
        <w:rPr>
          <w:rFonts w:ascii="Courier New" w:cs="Courier New" w:eastAsia="Courier New" w:hAnsi="Courier New"/>
          <w:sz w:val="18"/>
          <w:szCs w:val="18"/>
          <w:color w:val="auto"/>
        </w:rPr>
        <w:t>(Bermuda) Ltd. 73 Front</w:t>
      </w:r>
    </w:p>
    <w:p>
      <w:pPr>
        <w:jc w:val="center"/>
        <w:ind w:right="7159"/>
        <w:spacing w:after="0" w:line="238" w:lineRule="auto"/>
        <w:rPr>
          <w:sz w:val="20"/>
          <w:szCs w:val="20"/>
          <w:color w:val="auto"/>
        </w:rPr>
      </w:pPr>
      <w:r>
        <w:rPr>
          <w:rFonts w:ascii="Courier New" w:cs="Courier New" w:eastAsia="Courier New" w:hAnsi="Courier New"/>
          <w:sz w:val="18"/>
          <w:szCs w:val="18"/>
          <w:color w:val="auto"/>
        </w:rPr>
        <w:t>Street Hamilton HM12 Bermuda</w:t>
      </w:r>
    </w:p>
    <w:p>
      <w:pPr>
        <w:jc w:val="center"/>
        <w:ind w:right="7159"/>
        <w:spacing w:after="0"/>
        <w:rPr>
          <w:sz w:val="20"/>
          <w:szCs w:val="20"/>
          <w:color w:val="auto"/>
        </w:rPr>
      </w:pPr>
      <w:r>
        <w:rPr>
          <w:rFonts w:ascii="Courier New" w:cs="Courier New" w:eastAsia="Courier New" w:hAnsi="Courier New"/>
          <w:sz w:val="18"/>
          <w:szCs w:val="18"/>
          <w:color w:val="auto"/>
        </w:rPr>
        <w:t>Argent Classic Convertible</w:t>
      </w:r>
    </w:p>
    <w:p>
      <w:pPr>
        <w:jc w:val="center"/>
        <w:ind w:right="7159"/>
        <w:spacing w:after="0" w:line="237" w:lineRule="auto"/>
        <w:rPr>
          <w:sz w:val="20"/>
          <w:szCs w:val="20"/>
          <w:color w:val="auto"/>
        </w:rPr>
      </w:pPr>
      <w:r>
        <w:rPr>
          <w:rFonts w:ascii="Courier New" w:cs="Courier New" w:eastAsia="Courier New" w:hAnsi="Courier New"/>
          <w:sz w:val="18"/>
          <w:szCs w:val="18"/>
          <w:color w:val="auto"/>
        </w:rPr>
        <w:t>Arbitrage Fund II, L.P.</w:t>
      </w:r>
    </w:p>
    <w:p>
      <w:pPr>
        <w:ind w:left="120"/>
        <w:spacing w:after="0"/>
        <w:rPr>
          <w:sz w:val="20"/>
          <w:szCs w:val="20"/>
          <w:color w:val="auto"/>
        </w:rPr>
      </w:pPr>
      <w:r>
        <w:rPr>
          <w:rFonts w:ascii="Courier New" w:cs="Courier New" w:eastAsia="Courier New" w:hAnsi="Courier New"/>
          <w:sz w:val="18"/>
          <w:szCs w:val="18"/>
          <w:color w:val="auto"/>
        </w:rPr>
        <w:t>......... 255,000 5,913 * 0</w:t>
      </w:r>
    </w:p>
    <w:p>
      <w:pPr>
        <w:jc w:val="center"/>
        <w:ind w:right="7159"/>
        <w:spacing w:after="0" w:line="237" w:lineRule="auto"/>
        <w:rPr>
          <w:sz w:val="20"/>
          <w:szCs w:val="20"/>
          <w:color w:val="auto"/>
        </w:rPr>
      </w:pPr>
      <w:r>
        <w:rPr>
          <w:rFonts w:ascii="Courier New" w:cs="Courier New" w:eastAsia="Courier New" w:hAnsi="Courier New"/>
          <w:sz w:val="18"/>
          <w:szCs w:val="18"/>
          <w:color w:val="auto"/>
        </w:rPr>
        <w:t>0 * Argent 55 Vilcom Circle</w:t>
      </w:r>
    </w:p>
    <w:p>
      <w:pPr>
        <w:jc w:val="center"/>
        <w:ind w:right="7159"/>
        <w:spacing w:after="0"/>
        <w:rPr>
          <w:sz w:val="20"/>
          <w:szCs w:val="20"/>
          <w:color w:val="auto"/>
        </w:rPr>
      </w:pPr>
      <w:r>
        <w:rPr>
          <w:rFonts w:ascii="Courier New" w:cs="Courier New" w:eastAsia="Courier New" w:hAnsi="Courier New"/>
          <w:sz w:val="18"/>
          <w:szCs w:val="18"/>
          <w:color w:val="auto"/>
        </w:rPr>
        <w:t>Suite 200 Chapel Hill, NC</w:t>
      </w:r>
    </w:p>
    <w:p>
      <w:pPr>
        <w:jc w:val="center"/>
        <w:ind w:right="7159"/>
        <w:spacing w:after="0" w:line="237" w:lineRule="auto"/>
        <w:rPr>
          <w:sz w:val="20"/>
          <w:szCs w:val="20"/>
          <w:color w:val="auto"/>
        </w:rPr>
      </w:pPr>
      <w:r>
        <w:rPr>
          <w:rFonts w:ascii="Courier New" w:cs="Courier New" w:eastAsia="Courier New" w:hAnsi="Courier New"/>
          <w:sz w:val="18"/>
          <w:szCs w:val="18"/>
          <w:color w:val="auto"/>
        </w:rPr>
        <w:t>27514 Argent Classic</w:t>
      </w:r>
    </w:p>
    <w:p>
      <w:pPr>
        <w:jc w:val="center"/>
        <w:ind w:right="7159"/>
        <w:spacing w:after="0" w:line="238" w:lineRule="auto"/>
        <w:rPr>
          <w:sz w:val="20"/>
          <w:szCs w:val="20"/>
          <w:color w:val="auto"/>
        </w:rPr>
      </w:pPr>
      <w:r>
        <w:rPr>
          <w:rFonts w:ascii="Courier New" w:cs="Courier New" w:eastAsia="Courier New" w:hAnsi="Courier New"/>
          <w:sz w:val="18"/>
          <w:szCs w:val="18"/>
          <w:color w:val="auto"/>
        </w:rPr>
        <w:t>Convertible Arbitrage Fund</w:t>
      </w:r>
    </w:p>
    <w:p>
      <w:pPr>
        <w:jc w:val="center"/>
        <w:ind w:right="7159"/>
        <w:spacing w:after="0"/>
        <w:rPr>
          <w:sz w:val="20"/>
          <w:szCs w:val="20"/>
          <w:color w:val="auto"/>
        </w:rPr>
      </w:pPr>
      <w:r>
        <w:rPr>
          <w:rFonts w:ascii="Courier New" w:cs="Courier New" w:eastAsia="Courier New" w:hAnsi="Courier New"/>
          <w:sz w:val="18"/>
          <w:szCs w:val="18"/>
          <w:color w:val="auto"/>
        </w:rPr>
        <w:t>L.P. ............. 1,150,000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26,669 * 0 0 * Argent 55</w:t>
      </w:r>
    </w:p>
    <w:p>
      <w:pPr>
        <w:jc w:val="center"/>
        <w:ind w:right="7159"/>
        <w:spacing w:after="0"/>
        <w:rPr>
          <w:sz w:val="20"/>
          <w:szCs w:val="20"/>
          <w:color w:val="auto"/>
        </w:rPr>
      </w:pPr>
      <w:r>
        <w:rPr>
          <w:rFonts w:ascii="Courier New" w:cs="Courier New" w:eastAsia="Courier New" w:hAnsi="Courier New"/>
          <w:sz w:val="18"/>
          <w:szCs w:val="18"/>
          <w:color w:val="auto"/>
        </w:rPr>
        <w:t>Vilcom Circle Suite 200</w:t>
      </w:r>
    </w:p>
    <w:p>
      <w:pPr>
        <w:jc w:val="center"/>
        <w:ind w:right="7159"/>
        <w:spacing w:after="0" w:line="237" w:lineRule="auto"/>
        <w:rPr>
          <w:sz w:val="20"/>
          <w:szCs w:val="20"/>
          <w:color w:val="auto"/>
        </w:rPr>
      </w:pPr>
      <w:r>
        <w:rPr>
          <w:rFonts w:ascii="Courier New" w:cs="Courier New" w:eastAsia="Courier New" w:hAnsi="Courier New"/>
          <w:sz w:val="18"/>
          <w:szCs w:val="18"/>
          <w:color w:val="auto"/>
        </w:rPr>
        <w:t>Chapel Hill, NC 27514</w:t>
      </w:r>
    </w:p>
    <w:p>
      <w:pPr>
        <w:sectPr>
          <w:pgSz w:w="11900" w:h="16838" w:orient="portrait"/>
          <w:cols w:equalWidth="0" w:num="1">
            <w:col w:w="10219"/>
          </w:cols>
          <w:pgMar w:left="240" w:top="717" w:right="1440" w:bottom="0" w:gutter="0" w:footer="0" w:header="0"/>
        </w:sectPr>
      </w:pPr>
    </w:p>
    <w:bookmarkStart w:id="59" w:name="page60"/>
    <w:bookmarkEnd w:id="59"/>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0" w:name="page61"/>
    <w:bookmarkEnd w:id="60"/>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68" w:lineRule="auto"/>
        <w:tabs>
          <w:tab w:leader="none" w:pos="734"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Argent LowLev Convertible Arbitrage</w:t>
      </w:r>
    </w:p>
    <w:p>
      <w:pPr>
        <w:ind w:left="1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Fund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w:t>
      </w:r>
    </w:p>
    <w:p>
      <w:pPr>
        <w:jc w:val="center"/>
        <w:ind w:right="6739"/>
        <w:spacing w:after="0"/>
        <w:rPr>
          <w:sz w:val="20"/>
          <w:szCs w:val="20"/>
          <w:color w:val="auto"/>
        </w:rPr>
      </w:pPr>
      <w:r>
        <w:rPr>
          <w:rFonts w:ascii="Courier New" w:cs="Courier New" w:eastAsia="Courier New" w:hAnsi="Courier New"/>
          <w:sz w:val="18"/>
          <w:szCs w:val="18"/>
          <w:color w:val="auto"/>
        </w:rPr>
        <w:t>1,770,000 41,048 * 0 0 * Argent</w:t>
      </w:r>
    </w:p>
    <w:p>
      <w:pPr>
        <w:jc w:val="center"/>
        <w:ind w:right="6739"/>
        <w:spacing w:after="0" w:line="237" w:lineRule="auto"/>
        <w:rPr>
          <w:sz w:val="20"/>
          <w:szCs w:val="20"/>
          <w:color w:val="auto"/>
        </w:rPr>
      </w:pPr>
      <w:r>
        <w:rPr>
          <w:rFonts w:ascii="Courier New" w:cs="Courier New" w:eastAsia="Courier New" w:hAnsi="Courier New"/>
          <w:sz w:val="18"/>
          <w:szCs w:val="18"/>
          <w:color w:val="auto"/>
        </w:rPr>
        <w:t>55 Vilcom Circle Suite 200</w:t>
      </w:r>
    </w:p>
    <w:p>
      <w:pPr>
        <w:jc w:val="center"/>
        <w:ind w:right="6739"/>
        <w:spacing w:after="0" w:line="238" w:lineRule="auto"/>
        <w:rPr>
          <w:sz w:val="20"/>
          <w:szCs w:val="20"/>
          <w:color w:val="auto"/>
        </w:rPr>
      </w:pPr>
      <w:r>
        <w:rPr>
          <w:rFonts w:ascii="Courier New" w:cs="Courier New" w:eastAsia="Courier New" w:hAnsi="Courier New"/>
          <w:sz w:val="18"/>
          <w:szCs w:val="18"/>
          <w:color w:val="auto"/>
        </w:rPr>
        <w:t>Chapel Hill, NC 27514 Argent</w:t>
      </w:r>
    </w:p>
    <w:p>
      <w:pPr>
        <w:jc w:val="center"/>
        <w:ind w:right="6739"/>
        <w:spacing w:after="0"/>
        <w:rPr>
          <w:sz w:val="20"/>
          <w:szCs w:val="20"/>
          <w:color w:val="auto"/>
        </w:rPr>
      </w:pPr>
      <w:r>
        <w:rPr>
          <w:rFonts w:ascii="Courier New" w:cs="Courier New" w:eastAsia="Courier New" w:hAnsi="Courier New"/>
          <w:sz w:val="18"/>
          <w:szCs w:val="18"/>
          <w:color w:val="auto"/>
        </w:rPr>
        <w:t>LowLev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 II,</w:t>
      </w:r>
    </w:p>
    <w:p>
      <w:pPr>
        <w:jc w:val="center"/>
        <w:ind w:right="6739"/>
        <w:spacing w:after="0"/>
        <w:rPr>
          <w:sz w:val="20"/>
          <w:szCs w:val="20"/>
          <w:color w:val="auto"/>
        </w:rPr>
      </w:pPr>
      <w:r>
        <w:rPr>
          <w:rFonts w:ascii="Courier New" w:cs="Courier New" w:eastAsia="Courier New" w:hAnsi="Courier New"/>
          <w:sz w:val="18"/>
          <w:szCs w:val="18"/>
          <w:color w:val="auto"/>
        </w:rPr>
        <w:t>LLC..................... 280,000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6,493 * 0 0 * Argent 55 Vilcom</w:t>
      </w:r>
    </w:p>
    <w:p>
      <w:pPr>
        <w:jc w:val="center"/>
        <w:ind w:right="6739"/>
        <w:spacing w:after="0"/>
        <w:rPr>
          <w:sz w:val="20"/>
          <w:szCs w:val="20"/>
          <w:color w:val="auto"/>
        </w:rPr>
      </w:pPr>
      <w:r>
        <w:rPr>
          <w:rFonts w:ascii="Courier New" w:cs="Courier New" w:eastAsia="Courier New" w:hAnsi="Courier New"/>
          <w:sz w:val="18"/>
          <w:szCs w:val="18"/>
          <w:color w:val="auto"/>
        </w:rPr>
        <w:t>Circle Suite 200 Chapel Hill, 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27514 Argent LowLev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Fund Ltd.</w:t>
      </w:r>
    </w:p>
    <w:p>
      <w:pPr>
        <w:ind w:left="54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10,280,000 238,404 * 0 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Argent Financial Group (Bermuda)</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Ltd. PO Box 3013 Hamilton, HMMX</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Bermuda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7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7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7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7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7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739"/>
        <w:spacing w:after="0"/>
        <w:rPr>
          <w:sz w:val="20"/>
          <w:szCs w:val="20"/>
          <w:color w:val="auto"/>
        </w:rPr>
      </w:pPr>
      <w:r>
        <w:rPr>
          <w:rFonts w:ascii="Courier New" w:cs="Courier New" w:eastAsia="Courier New" w:hAnsi="Courier New"/>
          <w:sz w:val="18"/>
          <w:szCs w:val="18"/>
          <w:color w:val="auto"/>
        </w:rPr>
        <w:t>York.........................</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739"/>
        <w:spacing w:after="0"/>
        <w:rPr>
          <w:sz w:val="20"/>
          <w:szCs w:val="20"/>
          <w:color w:val="auto"/>
        </w:rPr>
      </w:pPr>
      <w:r>
        <w:rPr>
          <w:rFonts w:ascii="Courier New" w:cs="Courier New" w:eastAsia="Courier New" w:hAnsi="Courier New"/>
          <w:sz w:val="18"/>
          <w:szCs w:val="18"/>
          <w:color w:val="auto"/>
        </w:rPr>
        <w:t>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 Bear,</w:t>
      </w:r>
    </w:p>
    <w:p>
      <w:pPr>
        <w:jc w:val="center"/>
        <w:ind w:right="6739"/>
        <w:spacing w:after="0"/>
        <w:rPr>
          <w:sz w:val="20"/>
          <w:szCs w:val="20"/>
          <w:color w:val="auto"/>
        </w:rPr>
      </w:pPr>
      <w:r>
        <w:rPr>
          <w:rFonts w:ascii="Courier New" w:cs="Courier New" w:eastAsia="Courier New" w:hAnsi="Courier New"/>
          <w:sz w:val="18"/>
          <w:szCs w:val="18"/>
          <w:color w:val="auto"/>
        </w:rPr>
        <w:t>Stearns &amp; Co. Inc.(1)........</w:t>
      </w:r>
    </w:p>
    <w:p>
      <w:pPr>
        <w:jc w:val="center"/>
        <w:ind w:right="67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7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7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2,300,000 53,339 * 0 0 * UBS</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Services [Cayman] Limited</w:t>
      </w:r>
    </w:p>
    <w:p>
      <w:pPr>
        <w:jc w:val="center"/>
        <w:ind w:right="6739"/>
        <w:spacing w:after="0"/>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Cayman 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1" w:name="page62"/>
    <w:bookmarkEnd w:id="61"/>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20" w:right="6939" w:firstLine="49"/>
        <w:spacing w:after="0" w:line="268" w:lineRule="auto"/>
        <w:tabs>
          <w:tab w:leader="none" w:pos="8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Black Diamond Offshore Ltd. .......</w:t>
      </w:r>
    </w:p>
    <w:p>
      <w:pPr>
        <w:jc w:val="center"/>
        <w:ind w:left="160" w:right="689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1,360,000 31,539 * 0 0 * UBS Fund Services [Cayman] Limited</w:t>
      </w:r>
    </w:p>
    <w:p>
      <w:pPr>
        <w:jc w:val="center"/>
        <w:ind w:right="6739"/>
        <w:spacing w:after="0" w:line="233" w:lineRule="auto"/>
        <w:rPr>
          <w:sz w:val="20"/>
          <w:szCs w:val="20"/>
          <w:color w:val="auto"/>
        </w:rPr>
      </w:pPr>
      <w:r>
        <w:rPr>
          <w:rFonts w:ascii="Courier New" w:cs="Courier New" w:eastAsia="Courier New" w:hAnsi="Courier New"/>
          <w:sz w:val="18"/>
          <w:szCs w:val="18"/>
          <w:color w:val="auto"/>
        </w:rPr>
        <w:t>P.O. Box 852 UBS House, 75 Fort</w:t>
      </w:r>
    </w:p>
    <w:p>
      <w:pPr>
        <w:jc w:val="center"/>
        <w:ind w:right="6739"/>
        <w:spacing w:after="0"/>
        <w:rPr>
          <w:sz w:val="20"/>
          <w:szCs w:val="20"/>
          <w:color w:val="auto"/>
        </w:rPr>
      </w:pPr>
      <w:r>
        <w:rPr>
          <w:rFonts w:ascii="Courier New" w:cs="Courier New" w:eastAsia="Courier New" w:hAnsi="Courier New"/>
          <w:sz w:val="18"/>
          <w:szCs w:val="18"/>
          <w:color w:val="auto"/>
        </w:rPr>
        <w:t>Street George Town, Grand Cayman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Cayman Islands BWI BTOP Multi</w:t>
      </w:r>
    </w:p>
    <w:p>
      <w:pPr>
        <w:jc w:val="center"/>
        <w:ind w:right="6739"/>
        <w:spacing w:after="0"/>
        <w:rPr>
          <w:sz w:val="20"/>
          <w:szCs w:val="20"/>
          <w:color w:val="auto"/>
        </w:rPr>
      </w:pPr>
      <w:r>
        <w:rPr>
          <w:rFonts w:ascii="Courier New" w:cs="Courier New" w:eastAsia="Courier New" w:hAnsi="Courier New"/>
          <w:sz w:val="18"/>
          <w:szCs w:val="18"/>
          <w:color w:val="auto"/>
        </w:rPr>
        <w:t>Strategy Master Portfolio Ltd.</w:t>
      </w:r>
    </w:p>
    <w:p>
      <w:pPr>
        <w:ind w:left="260"/>
        <w:spacing w:after="0" w:line="237" w:lineRule="auto"/>
        <w:rPr>
          <w:sz w:val="20"/>
          <w:szCs w:val="20"/>
          <w:color w:val="auto"/>
        </w:rPr>
      </w:pPr>
      <w:r>
        <w:rPr>
          <w:rFonts w:ascii="Courier New" w:cs="Courier New" w:eastAsia="Courier New" w:hAnsi="Courier New"/>
          <w:sz w:val="18"/>
          <w:szCs w:val="18"/>
          <w:color w:val="auto"/>
        </w:rPr>
        <w:t>.................. 3,430,000</w:t>
      </w:r>
    </w:p>
    <w:p>
      <w:pPr>
        <w:jc w:val="center"/>
        <w:ind w:right="6739"/>
        <w:spacing w:after="0"/>
        <w:rPr>
          <w:sz w:val="20"/>
          <w:szCs w:val="20"/>
          <w:color w:val="auto"/>
        </w:rPr>
      </w:pPr>
      <w:r>
        <w:rPr>
          <w:rFonts w:ascii="Courier New" w:cs="Courier New" w:eastAsia="Courier New" w:hAnsi="Courier New"/>
          <w:sz w:val="18"/>
          <w:szCs w:val="18"/>
          <w:color w:val="auto"/>
        </w:rPr>
        <w:t>79,545 * 0 0 * 25 Deforest</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Summit, NJ 07901 Citadel</w:t>
      </w:r>
    </w:p>
    <w:p>
      <w:pPr>
        <w:ind w:left="320"/>
        <w:spacing w:after="0" w:line="238" w:lineRule="auto"/>
        <w:rPr>
          <w:sz w:val="20"/>
          <w:szCs w:val="20"/>
          <w:color w:val="auto"/>
        </w:rPr>
      </w:pPr>
      <w:r>
        <w:rPr>
          <w:rFonts w:ascii="Courier New" w:cs="Courier New" w:eastAsia="Courier New" w:hAnsi="Courier New"/>
          <w:sz w:val="18"/>
          <w:szCs w:val="18"/>
          <w:color w:val="auto"/>
        </w:rPr>
        <w:t>Credit Trading Ltd.(1).....</w:t>
      </w:r>
    </w:p>
    <w:p>
      <w:pPr>
        <w:jc w:val="center"/>
        <w:ind w:right="6739"/>
        <w:spacing w:after="0"/>
        <w:rPr>
          <w:sz w:val="20"/>
          <w:szCs w:val="20"/>
          <w:color w:val="auto"/>
        </w:rPr>
      </w:pPr>
      <w:r>
        <w:rPr>
          <w:rFonts w:ascii="Courier New" w:cs="Courier New" w:eastAsia="Courier New" w:hAnsi="Courier New"/>
          <w:sz w:val="18"/>
          <w:szCs w:val="18"/>
          <w:color w:val="auto"/>
        </w:rPr>
        <w:t>11,775,000 273,075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Citadel Investment Group, L.L.C.</w:t>
      </w:r>
    </w:p>
    <w:p>
      <w:pPr>
        <w:jc w:val="center"/>
        <w:ind w:right="6739"/>
        <w:spacing w:after="0"/>
        <w:rPr>
          <w:sz w:val="20"/>
          <w:szCs w:val="20"/>
          <w:color w:val="auto"/>
        </w:rPr>
      </w:pPr>
      <w:r>
        <w:rPr>
          <w:rFonts w:ascii="Courier New" w:cs="Courier New" w:eastAsia="Courier New" w:hAnsi="Courier New"/>
          <w:sz w:val="18"/>
          <w:szCs w:val="18"/>
          <w:color w:val="auto"/>
        </w:rPr>
        <w:t>131 South Dearborn Chicago, IL</w:t>
      </w:r>
    </w:p>
    <w:p>
      <w:pPr>
        <w:jc w:val="center"/>
        <w:ind w:right="6739"/>
        <w:spacing w:after="0" w:line="237" w:lineRule="auto"/>
        <w:rPr>
          <w:sz w:val="20"/>
          <w:szCs w:val="20"/>
          <w:color w:val="auto"/>
        </w:rPr>
      </w:pPr>
      <w:r>
        <w:rPr>
          <w:rFonts w:ascii="Courier New" w:cs="Courier New" w:eastAsia="Courier New" w:hAnsi="Courier New"/>
          <w:sz w:val="18"/>
          <w:szCs w:val="18"/>
          <w:color w:val="auto"/>
        </w:rPr>
        <w:t>60603 USA Citadel Equity Fund</w:t>
      </w:r>
    </w:p>
    <w:p>
      <w:pPr>
        <w:jc w:val="center"/>
        <w:ind w:right="6739"/>
        <w:spacing w:after="0"/>
        <w:rPr>
          <w:sz w:val="20"/>
          <w:szCs w:val="20"/>
          <w:color w:val="auto"/>
        </w:rPr>
      </w:pPr>
      <w:r>
        <w:rPr>
          <w:rFonts w:ascii="Courier New" w:cs="Courier New" w:eastAsia="Courier New" w:hAnsi="Courier New"/>
          <w:sz w:val="18"/>
          <w:szCs w:val="18"/>
          <w:color w:val="auto"/>
        </w:rPr>
        <w:t>Ltd.(1)........ 66,725,000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1,547,426 * 0 0 * Citadel</w:t>
      </w:r>
    </w:p>
    <w:p>
      <w:pPr>
        <w:jc w:val="center"/>
        <w:ind w:right="6739"/>
        <w:spacing w:after="0"/>
        <w:rPr>
          <w:sz w:val="20"/>
          <w:szCs w:val="20"/>
          <w:color w:val="auto"/>
        </w:rPr>
      </w:pPr>
      <w:r>
        <w:rPr>
          <w:rFonts w:ascii="Courier New" w:cs="Courier New" w:eastAsia="Courier New" w:hAnsi="Courier New"/>
          <w:sz w:val="18"/>
          <w:szCs w:val="18"/>
          <w:color w:val="auto"/>
        </w:rPr>
        <w:t>Investment Group, L.L.C. 131</w:t>
      </w:r>
    </w:p>
    <w:p>
      <w:pPr>
        <w:jc w:val="center"/>
        <w:ind w:right="6739"/>
        <w:spacing w:after="0" w:line="237" w:lineRule="auto"/>
        <w:rPr>
          <w:sz w:val="20"/>
          <w:szCs w:val="20"/>
          <w:color w:val="auto"/>
        </w:rPr>
      </w:pPr>
      <w:r>
        <w:rPr>
          <w:rFonts w:ascii="Courier New" w:cs="Courier New" w:eastAsia="Courier New" w:hAnsi="Courier New"/>
          <w:sz w:val="18"/>
          <w:szCs w:val="18"/>
          <w:color w:val="auto"/>
        </w:rPr>
        <w:t>South Dearborn Chicago, IL 60603</w:t>
      </w:r>
    </w:p>
    <w:p>
      <w:pPr>
        <w:jc w:val="center"/>
        <w:ind w:right="6739"/>
        <w:spacing w:after="0" w:line="238" w:lineRule="auto"/>
        <w:rPr>
          <w:sz w:val="20"/>
          <w:szCs w:val="20"/>
          <w:color w:val="auto"/>
        </w:rPr>
      </w:pPr>
      <w:r>
        <w:rPr>
          <w:rFonts w:ascii="Courier New" w:cs="Courier New" w:eastAsia="Courier New" w:hAnsi="Courier New"/>
          <w:sz w:val="18"/>
          <w:szCs w:val="18"/>
          <w:color w:val="auto"/>
        </w:rPr>
        <w:t>USA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Inc.(2)... 4,400,000 102,040 * 0</w:t>
      </w:r>
    </w:p>
    <w:p>
      <w:pPr>
        <w:jc w:val="center"/>
        <w:ind w:right="6739"/>
        <w:spacing w:after="0" w:line="237" w:lineRule="auto"/>
        <w:rPr>
          <w:sz w:val="20"/>
          <w:szCs w:val="20"/>
          <w:color w:val="auto"/>
        </w:rPr>
      </w:pPr>
      <w:r>
        <w:rPr>
          <w:rFonts w:ascii="Courier New" w:cs="Courier New" w:eastAsia="Courier New" w:hAnsi="Courier New"/>
          <w:sz w:val="18"/>
          <w:szCs w:val="18"/>
          <w:color w:val="auto"/>
        </w:rPr>
        <w:t>0 * Citigroup Global Markets</w:t>
      </w:r>
    </w:p>
    <w:p>
      <w:pPr>
        <w:jc w:val="center"/>
        <w:ind w:right="6739"/>
        <w:spacing w:after="0"/>
        <w:rPr>
          <w:sz w:val="20"/>
          <w:szCs w:val="20"/>
          <w:color w:val="auto"/>
        </w:rPr>
      </w:pPr>
      <w:r>
        <w:rPr>
          <w:rFonts w:ascii="Courier New" w:cs="Courier New" w:eastAsia="Courier New" w:hAnsi="Courier New"/>
          <w:sz w:val="18"/>
          <w:szCs w:val="18"/>
          <w:color w:val="auto"/>
        </w:rPr>
        <w:t>Inc. 390 Greenwich Street, 3rd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Convertible Trading New</w:t>
      </w:r>
    </w:p>
    <w:p>
      <w:pPr>
        <w:jc w:val="center"/>
        <w:ind w:right="6739"/>
        <w:spacing w:after="0"/>
        <w:rPr>
          <w:sz w:val="20"/>
          <w:szCs w:val="20"/>
          <w:color w:val="auto"/>
        </w:rPr>
      </w:pPr>
      <w:r>
        <w:rPr>
          <w:rFonts w:ascii="Courier New" w:cs="Courier New" w:eastAsia="Courier New" w:hAnsi="Courier New"/>
          <w:sz w:val="18"/>
          <w:szCs w:val="18"/>
          <w:color w:val="auto"/>
        </w:rPr>
        <w:t>York, NY 10013 Class C Trading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Company, Ltd. ..... 700,000</w:t>
      </w:r>
    </w:p>
    <w:p>
      <w:pPr>
        <w:ind w:left="120"/>
        <w:spacing w:after="0" w:line="238" w:lineRule="auto"/>
        <w:rPr>
          <w:sz w:val="20"/>
          <w:szCs w:val="20"/>
          <w:color w:val="auto"/>
        </w:rPr>
      </w:pPr>
      <w:r>
        <w:rPr>
          <w:rFonts w:ascii="Courier New" w:cs="Courier New" w:eastAsia="Courier New" w:hAnsi="Courier New"/>
          <w:sz w:val="18"/>
          <w:szCs w:val="18"/>
          <w:color w:val="auto"/>
        </w:rPr>
        <w:t>16,233 * 0 0 * Argent 55 Vilcom</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Circle Suite 200 Chapel Hill, NC</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27514 Commissioners of the Land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Office... 1,000,000 23,191 * 0 0</w:t>
      </w:r>
    </w:p>
    <w:p>
      <w:pPr>
        <w:spacing w:after="0" w:line="21" w:lineRule="exact"/>
        <w:rPr>
          <w:sz w:val="20"/>
          <w:szCs w:val="20"/>
          <w:color w:val="auto"/>
        </w:rPr>
      </w:pPr>
    </w:p>
    <w:p>
      <w:pPr>
        <w:ind w:left="220" w:right="6939" w:firstLine="101"/>
        <w:spacing w:after="0" w:line="268" w:lineRule="auto"/>
        <w:tabs>
          <w:tab w:leader="none" w:pos="53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Lord, Abbett &amp; Co. LLC 90 Hudson Street Jersey City, NJ</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Context Convertible</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Diego, CA 92130 Context</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Convertible Arbitrage Offshore</w:t>
      </w:r>
    </w:p>
    <w:p>
      <w:pPr>
        <w:jc w:val="center"/>
        <w:ind w:right="6739"/>
        <w:spacing w:after="0"/>
        <w:rPr>
          <w:sz w:val="20"/>
          <w:szCs w:val="20"/>
          <w:color w:val="auto"/>
        </w:rPr>
      </w:pPr>
      <w:r>
        <w:rPr>
          <w:rFonts w:ascii="Courier New" w:cs="Courier New" w:eastAsia="Courier New" w:hAnsi="Courier New"/>
          <w:sz w:val="18"/>
          <w:szCs w:val="18"/>
          <w:color w:val="auto"/>
        </w:rPr>
        <w:t>Fund, LTD. .............</w:t>
      </w:r>
    </w:p>
    <w:p>
      <w:pPr>
        <w:jc w:val="center"/>
        <w:ind w:right="6739"/>
        <w:spacing w:after="0" w:line="237" w:lineRule="auto"/>
        <w:rPr>
          <w:sz w:val="20"/>
          <w:szCs w:val="20"/>
          <w:color w:val="auto"/>
        </w:rPr>
      </w:pPr>
      <w:r>
        <w:rPr>
          <w:rFonts w:ascii="Courier New" w:cs="Courier New" w:eastAsia="Courier New" w:hAnsi="Courier New"/>
          <w:sz w:val="18"/>
          <w:szCs w:val="18"/>
          <w:color w:val="auto"/>
        </w:rPr>
        <w:t>3,800,000 88,126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 Credit Suisse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First Boston Europe Ltd.</w:t>
      </w:r>
    </w:p>
    <w:p>
      <w:pPr>
        <w:ind w:left="220"/>
        <w:spacing w:after="0" w:line="238" w:lineRule="auto"/>
        <w:rPr>
          <w:sz w:val="20"/>
          <w:szCs w:val="20"/>
          <w:color w:val="auto"/>
        </w:rPr>
      </w:pPr>
      <w:r>
        <w:rPr>
          <w:rFonts w:ascii="Courier New" w:cs="Courier New" w:eastAsia="Courier New" w:hAnsi="Courier New"/>
          <w:sz w:val="18"/>
          <w:szCs w:val="18"/>
          <w:color w:val="auto"/>
        </w:rPr>
        <w:t>(1)..........................</w:t>
      </w:r>
    </w:p>
    <w:p>
      <w:pPr>
        <w:jc w:val="center"/>
        <w:ind w:right="6739"/>
        <w:spacing w:after="0"/>
        <w:rPr>
          <w:sz w:val="20"/>
          <w:szCs w:val="20"/>
          <w:color w:val="auto"/>
        </w:rPr>
      </w:pPr>
      <w:r>
        <w:rPr>
          <w:rFonts w:ascii="Courier New" w:cs="Courier New" w:eastAsia="Courier New" w:hAnsi="Courier New"/>
          <w:sz w:val="18"/>
          <w:szCs w:val="18"/>
          <w:color w:val="auto"/>
        </w:rPr>
        <w:t>160,000 3,710 * 0 0 * Credit</w:t>
      </w:r>
    </w:p>
    <w:p>
      <w:pPr>
        <w:jc w:val="center"/>
        <w:ind w:right="67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739"/>
        <w:spacing w:after="0"/>
        <w:rPr>
          <w:sz w:val="20"/>
          <w:szCs w:val="20"/>
          <w:color w:val="auto"/>
        </w:rPr>
      </w:pPr>
      <w:r>
        <w:rPr>
          <w:rFonts w:ascii="Courier New" w:cs="Courier New" w:eastAsia="Courier New" w:hAnsi="Courier New"/>
          <w:sz w:val="18"/>
          <w:szCs w:val="18"/>
          <w:color w:val="auto"/>
        </w:rPr>
        <w:t>Department -- 2nd Floor One</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Madison Avenue New York, NY</w:t>
      </w:r>
    </w:p>
    <w:p>
      <w:pPr>
        <w:jc w:val="center"/>
        <w:ind w:right="6739"/>
        <w:spacing w:after="0"/>
        <w:rPr>
          <w:sz w:val="20"/>
          <w:szCs w:val="20"/>
          <w:color w:val="auto"/>
        </w:rPr>
      </w:pPr>
      <w:r>
        <w:rPr>
          <w:rFonts w:ascii="Courier New" w:cs="Courier New" w:eastAsia="Courier New" w:hAnsi="Courier New"/>
          <w:sz w:val="18"/>
          <w:szCs w:val="18"/>
          <w:color w:val="auto"/>
        </w:rPr>
        <w:t>10010 Custom Investments PCC,</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220,000 5,102 * 0 0</w:t>
      </w:r>
    </w:p>
    <w:p>
      <w:pPr>
        <w:spacing w:after="0" w:line="5" w:lineRule="exact"/>
        <w:rPr>
          <w:sz w:val="20"/>
          <w:szCs w:val="20"/>
          <w:color w:val="auto"/>
        </w:rPr>
      </w:pPr>
    </w:p>
    <w:p>
      <w:pPr>
        <w:ind w:left="420" w:right="6839" w:hanging="309"/>
        <w:spacing w:after="0" w:line="290" w:lineRule="auto"/>
        <w:tabs>
          <w:tab w:leader="none" w:pos="31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 200 Chapel Hill, NC 27514</w:t>
      </w:r>
    </w:p>
    <w:p>
      <w:pPr>
        <w:sectPr>
          <w:pgSz w:w="11900" w:h="16838" w:orient="portrait"/>
          <w:cols w:equalWidth="0" w:num="1">
            <w:col w:w="10219"/>
          </w:cols>
          <w:pgMar w:left="240" w:top="717" w:right="1440" w:bottom="564" w:gutter="0" w:footer="0" w:header="0"/>
        </w:sectPr>
      </w:pP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564" w:gutter="0" w:footer="0" w:header="0"/>
          <w:type w:val="continuous"/>
        </w:sectPr>
      </w:pPr>
    </w:p>
    <w:bookmarkStart w:id="62" w:name="page63"/>
    <w:bookmarkEnd w:id="62"/>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60" w:right="6799" w:hanging="202"/>
        <w:spacing w:after="0" w:line="268" w:lineRule="auto"/>
        <w:tabs>
          <w:tab w:leader="none" w:pos="57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Deephaven Domestic Convertible Trading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22,662,000 525,556 * 0 0 *</w:t>
      </w:r>
    </w:p>
    <w:p>
      <w:pPr>
        <w:jc w:val="center"/>
        <w:ind w:right="67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102 Minnetonka, MN 55305</w:t>
      </w:r>
    </w:p>
    <w:p>
      <w:pPr>
        <w:jc w:val="center"/>
        <w:ind w:right="6739"/>
        <w:spacing w:after="0"/>
        <w:rPr>
          <w:sz w:val="20"/>
          <w:szCs w:val="20"/>
          <w:color w:val="auto"/>
        </w:rPr>
      </w:pPr>
      <w:r>
        <w:rPr>
          <w:rFonts w:ascii="Courier New" w:cs="Courier New" w:eastAsia="Courier New" w:hAnsi="Courier New"/>
          <w:sz w:val="18"/>
          <w:szCs w:val="18"/>
          <w:color w:val="auto"/>
        </w:rPr>
        <w:t>Deutsche Bank Securities Inc.</w:t>
      </w:r>
    </w:p>
    <w:p>
      <w:pPr>
        <w:jc w:val="center"/>
        <w:ind w:right="6739"/>
        <w:spacing w:after="0" w:line="237" w:lineRule="auto"/>
        <w:rPr>
          <w:sz w:val="20"/>
          <w:szCs w:val="20"/>
          <w:color w:val="auto"/>
        </w:rPr>
      </w:pPr>
      <w:r>
        <w:rPr>
          <w:rFonts w:ascii="Courier New" w:cs="Courier New" w:eastAsia="Courier New" w:hAnsi="Courier New"/>
          <w:sz w:val="18"/>
          <w:szCs w:val="18"/>
          <w:color w:val="auto"/>
        </w:rPr>
        <w:t>(2)... 200,000 4,638 * 0 0 *</w:t>
      </w:r>
    </w:p>
    <w:p>
      <w:pPr>
        <w:jc w:val="center"/>
        <w:ind w:right="6739"/>
        <w:spacing w:after="0"/>
        <w:rPr>
          <w:sz w:val="20"/>
          <w:szCs w:val="20"/>
          <w:color w:val="auto"/>
        </w:rPr>
      </w:pPr>
      <w:r>
        <w:rPr>
          <w:rFonts w:ascii="Courier New" w:cs="Courier New" w:eastAsia="Courier New" w:hAnsi="Courier New"/>
          <w:sz w:val="18"/>
          <w:szCs w:val="18"/>
          <w:color w:val="auto"/>
        </w:rPr>
        <w:t>1251 Avenue of the Americas 26th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Mail Stop NYCO7-2638 New</w:t>
      </w:r>
    </w:p>
    <w:p>
      <w:pPr>
        <w:jc w:val="center"/>
        <w:ind w:right="6739"/>
        <w:spacing w:after="0"/>
        <w:rPr>
          <w:sz w:val="20"/>
          <w:szCs w:val="20"/>
          <w:color w:val="auto"/>
        </w:rPr>
      </w:pPr>
      <w:r>
        <w:rPr>
          <w:rFonts w:ascii="Courier New" w:cs="Courier New" w:eastAsia="Courier New" w:hAnsi="Courier New"/>
          <w:sz w:val="18"/>
          <w:szCs w:val="18"/>
          <w:color w:val="auto"/>
        </w:rPr>
        <w:t>York, NY 10020 Diaco Investments</w:t>
      </w:r>
    </w:p>
    <w:p>
      <w:pPr>
        <w:ind w:left="120"/>
        <w:spacing w:after="0" w:line="237" w:lineRule="auto"/>
        <w:rPr>
          <w:sz w:val="20"/>
          <w:szCs w:val="20"/>
          <w:color w:val="auto"/>
        </w:rPr>
      </w:pPr>
      <w:r>
        <w:rPr>
          <w:rFonts w:ascii="Courier New" w:cs="Courier New" w:eastAsia="Courier New" w:hAnsi="Courier New"/>
          <w:sz w:val="18"/>
          <w:szCs w:val="18"/>
          <w:color w:val="auto"/>
        </w:rPr>
        <w:t>LP............... 360,000 8,348</w:t>
      </w:r>
    </w:p>
    <w:p>
      <w:pPr>
        <w:spacing w:after="0" w:line="5" w:lineRule="exact"/>
        <w:rPr>
          <w:sz w:val="20"/>
          <w:szCs w:val="20"/>
          <w:color w:val="auto"/>
        </w:rPr>
      </w:pPr>
    </w:p>
    <w:p>
      <w:pPr>
        <w:ind w:left="60" w:right="6799" w:firstLine="103"/>
        <w:spacing w:after="0" w:line="268" w:lineRule="auto"/>
        <w:tabs>
          <w:tab w:leader="none" w:pos="37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jc w:val="center"/>
        <w:ind w:left="60" w:right="67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NY 10020 Double Black Diamond Offshore LDC.. 7,319,000 169,735 * 0 0 * UBS Fund Services [Cayman] Limited P.O. Box 852</w:t>
      </w:r>
    </w:p>
    <w:p>
      <w:pPr>
        <w:jc w:val="center"/>
        <w:ind w:right="6739"/>
        <w:spacing w:after="0" w:line="234" w:lineRule="auto"/>
        <w:rPr>
          <w:sz w:val="20"/>
          <w:szCs w:val="20"/>
          <w:color w:val="auto"/>
        </w:rPr>
      </w:pPr>
      <w:r>
        <w:rPr>
          <w:rFonts w:ascii="Courier New" w:cs="Courier New" w:eastAsia="Courier New" w:hAnsi="Courier New"/>
          <w:sz w:val="18"/>
          <w:szCs w:val="18"/>
          <w:color w:val="auto"/>
        </w:rPr>
        <w:t>UBS House, 75 Fort Street George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Town, Grand Cayman Cayman</w:t>
      </w:r>
    </w:p>
    <w:p>
      <w:pPr>
        <w:jc w:val="center"/>
        <w:ind w:right="6739"/>
        <w:spacing w:after="0"/>
        <w:rPr>
          <w:sz w:val="20"/>
          <w:szCs w:val="20"/>
          <w:color w:val="auto"/>
        </w:rPr>
      </w:pPr>
      <w:r>
        <w:rPr>
          <w:rFonts w:ascii="Courier New" w:cs="Courier New" w:eastAsia="Courier New" w:hAnsi="Courier New"/>
          <w:sz w:val="18"/>
          <w:szCs w:val="18"/>
          <w:color w:val="auto"/>
        </w:rPr>
        <w:t>Islands BWI Georgia Firefighters</w:t>
      </w:r>
    </w:p>
    <w:p>
      <w:pPr>
        <w:jc w:val="center"/>
        <w:ind w:right="6739"/>
        <w:spacing w:after="0" w:line="237" w:lineRule="auto"/>
        <w:rPr>
          <w:sz w:val="20"/>
          <w:szCs w:val="20"/>
          <w:color w:val="auto"/>
        </w:rPr>
      </w:pPr>
      <w:r>
        <w:rPr>
          <w:rFonts w:ascii="Courier New" w:cs="Courier New" w:eastAsia="Courier New" w:hAnsi="Courier New"/>
          <w:sz w:val="18"/>
          <w:szCs w:val="18"/>
          <w:color w:val="auto"/>
        </w:rPr>
        <w:t>Pension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 GLG</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Market Neutral Fund............</w:t>
      </w:r>
    </w:p>
    <w:p>
      <w:pPr>
        <w:jc w:val="center"/>
        <w:ind w:right="6739"/>
        <w:spacing w:after="0" w:line="238" w:lineRule="auto"/>
        <w:rPr>
          <w:sz w:val="20"/>
          <w:szCs w:val="20"/>
          <w:color w:val="auto"/>
        </w:rPr>
      </w:pPr>
      <w:r>
        <w:rPr>
          <w:rFonts w:ascii="Courier New" w:cs="Courier New" w:eastAsia="Courier New" w:hAnsi="Courier New"/>
          <w:sz w:val="18"/>
          <w:szCs w:val="18"/>
          <w:color w:val="auto"/>
        </w:rPr>
        <w:t>1,000,000 23,191 * 0 0 * GLG</w:t>
      </w:r>
    </w:p>
    <w:p>
      <w:pPr>
        <w:jc w:val="center"/>
        <w:ind w:right="6739"/>
        <w:spacing w:after="0"/>
        <w:rPr>
          <w:sz w:val="20"/>
          <w:szCs w:val="20"/>
          <w:color w:val="auto"/>
        </w:rPr>
      </w:pPr>
      <w:r>
        <w:rPr>
          <w:rFonts w:ascii="Courier New" w:cs="Courier New" w:eastAsia="Courier New" w:hAnsi="Courier New"/>
          <w:sz w:val="18"/>
          <w:szCs w:val="18"/>
          <w:color w:val="auto"/>
        </w:rPr>
        <w:t>Partners LP One Curzon Street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London W1J5HB United Kingdom</w:t>
      </w:r>
    </w:p>
    <w:p>
      <w:pPr>
        <w:jc w:val="center"/>
        <w:ind w:right="6739"/>
        <w:spacing w:after="0"/>
        <w:rPr>
          <w:sz w:val="20"/>
          <w:szCs w:val="20"/>
          <w:color w:val="auto"/>
        </w:rPr>
      </w:pPr>
      <w:r>
        <w:rPr>
          <w:rFonts w:ascii="Courier New" w:cs="Courier New" w:eastAsia="Courier New" w:hAnsi="Courier New"/>
          <w:sz w:val="18"/>
          <w:szCs w:val="18"/>
          <w:color w:val="auto"/>
        </w:rPr>
        <w:t>Guggenheim Portfolio Co. XV,</w:t>
      </w:r>
    </w:p>
    <w:p>
      <w:pPr>
        <w:jc w:val="center"/>
        <w:ind w:right="6739"/>
        <w:spacing w:after="0" w:line="237" w:lineRule="auto"/>
        <w:rPr>
          <w:sz w:val="20"/>
          <w:szCs w:val="20"/>
          <w:color w:val="auto"/>
        </w:rPr>
      </w:pPr>
      <w:r>
        <w:rPr>
          <w:rFonts w:ascii="Courier New" w:cs="Courier New" w:eastAsia="Courier New" w:hAnsi="Courier New"/>
          <w:sz w:val="18"/>
          <w:szCs w:val="18"/>
          <w:color w:val="auto"/>
        </w:rPr>
        <w:t>LLC... 1,360,000 31,539 * 0 0 *</w:t>
      </w:r>
    </w:p>
    <w:p>
      <w:pPr>
        <w:jc w:val="center"/>
        <w:ind w:right="6739"/>
        <w:spacing w:after="0"/>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8" w:lineRule="auto"/>
        <w:rPr>
          <w:sz w:val="20"/>
          <w:szCs w:val="20"/>
          <w:color w:val="auto"/>
        </w:rPr>
      </w:pPr>
      <w:r>
        <w:rPr>
          <w:rFonts w:ascii="Courier New" w:cs="Courier New" w:eastAsia="Courier New" w:hAnsi="Courier New"/>
          <w:sz w:val="18"/>
          <w:szCs w:val="18"/>
          <w:color w:val="auto"/>
        </w:rPr>
        <w:t>York, NY 10017 HFR CA Global</w:t>
      </w:r>
    </w:p>
    <w:p>
      <w:pPr>
        <w:jc w:val="center"/>
        <w:ind w:right="6739"/>
        <w:spacing w:after="0"/>
        <w:rPr>
          <w:sz w:val="20"/>
          <w:szCs w:val="20"/>
          <w:color w:val="auto"/>
        </w:rPr>
      </w:pPr>
      <w:r>
        <w:rPr>
          <w:rFonts w:ascii="Courier New" w:cs="Courier New" w:eastAsia="Courier New" w:hAnsi="Courier New"/>
          <w:sz w:val="18"/>
          <w:szCs w:val="18"/>
          <w:color w:val="auto"/>
        </w:rPr>
        <w:t>Select Master Trust</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HSBC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(Americas) Inc. for</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the HSBC Multi-Strategy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Fund(1)................</w:t>
      </w:r>
    </w:p>
    <w:p>
      <w:pPr>
        <w:jc w:val="center"/>
        <w:ind w:right="6739"/>
        <w:spacing w:after="0"/>
        <w:rPr>
          <w:sz w:val="20"/>
          <w:szCs w:val="20"/>
          <w:color w:val="auto"/>
        </w:rPr>
      </w:pPr>
      <w:r>
        <w:rPr>
          <w:rFonts w:ascii="Courier New" w:cs="Courier New" w:eastAsia="Courier New" w:hAnsi="Courier New"/>
          <w:sz w:val="18"/>
          <w:szCs w:val="18"/>
          <w:color w:val="auto"/>
        </w:rPr>
        <w:t>1,000,000 23,191 * 0 0 * HSBC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Asset Management (Americas) Inc.</w:t>
      </w:r>
    </w:p>
    <w:p>
      <w:pPr>
        <w:jc w:val="center"/>
        <w:ind w:right="6739"/>
        <w:spacing w:after="0"/>
        <w:rPr>
          <w:sz w:val="20"/>
          <w:szCs w:val="20"/>
          <w:color w:val="auto"/>
        </w:rPr>
      </w:pPr>
      <w:r>
        <w:rPr>
          <w:rFonts w:ascii="Courier New" w:cs="Courier New" w:eastAsia="Courier New" w:hAnsi="Courier New"/>
          <w:sz w:val="18"/>
          <w:szCs w:val="18"/>
          <w:color w:val="auto"/>
        </w:rPr>
        <w:t>452 5th Avenue, 18th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10018</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3" w:name="page64"/>
    <w:bookmarkEnd w:id="63"/>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320" w:right="6839" w:hanging="209"/>
        <w:spacing w:after="0" w:line="268" w:lineRule="auto"/>
        <w:tabs>
          <w:tab w:leader="none" w:pos="636"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Huntrise Capital Leveraged Partners,</w:t>
      </w:r>
    </w:p>
    <w:p>
      <w:pPr>
        <w:ind w:left="160"/>
        <w:spacing w:after="0" w:line="233" w:lineRule="auto"/>
        <w:rPr>
          <w:sz w:val="20"/>
          <w:szCs w:val="20"/>
          <w:color w:val="auto"/>
        </w:rPr>
      </w:pPr>
      <w:r>
        <w:rPr>
          <w:rFonts w:ascii="Courier New" w:cs="Courier New" w:eastAsia="Courier New" w:hAnsi="Courier New"/>
          <w:sz w:val="18"/>
          <w:szCs w:val="18"/>
          <w:color w:val="auto"/>
        </w:rPr>
        <w:t>LLC.................... 31,000</w:t>
      </w:r>
    </w:p>
    <w:p>
      <w:pPr>
        <w:jc w:val="center"/>
        <w:ind w:right="6739"/>
        <w:spacing w:after="0"/>
        <w:rPr>
          <w:sz w:val="20"/>
          <w:szCs w:val="20"/>
          <w:color w:val="auto"/>
        </w:rPr>
      </w:pPr>
      <w:r>
        <w:rPr>
          <w:rFonts w:ascii="Courier New" w:cs="Courier New" w:eastAsia="Courier New" w:hAnsi="Courier New"/>
          <w:sz w:val="18"/>
          <w:szCs w:val="18"/>
          <w:color w:val="auto"/>
        </w:rPr>
        <w:t>718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Indianapolis</w:t>
      </w:r>
    </w:p>
    <w:p>
      <w:pPr>
        <w:jc w:val="center"/>
        <w:ind w:right="6739"/>
        <w:spacing w:after="0"/>
        <w:rPr>
          <w:sz w:val="20"/>
          <w:szCs w:val="20"/>
          <w:color w:val="auto"/>
        </w:rPr>
      </w:pPr>
      <w:r>
        <w:rPr>
          <w:rFonts w:ascii="Courier New" w:cs="Courier New" w:eastAsia="Courier New" w:hAnsi="Courier New"/>
          <w:sz w:val="18"/>
          <w:szCs w:val="18"/>
          <w:color w:val="auto"/>
        </w:rPr>
        <w:t>Life Insurance Co. ...</w:t>
      </w:r>
    </w:p>
    <w:p>
      <w:pPr>
        <w:jc w:val="center"/>
        <w:ind w:right="6739"/>
        <w:spacing w:after="0" w:line="237" w:lineRule="auto"/>
        <w:rPr>
          <w:sz w:val="20"/>
          <w:szCs w:val="20"/>
          <w:color w:val="auto"/>
        </w:rPr>
      </w:pPr>
      <w:r>
        <w:rPr>
          <w:rFonts w:ascii="Courier New" w:cs="Courier New" w:eastAsia="Courier New" w:hAnsi="Courier New"/>
          <w:sz w:val="18"/>
          <w:szCs w:val="18"/>
          <w:color w:val="auto"/>
        </w:rPr>
        <w:t>21,100,000 489,332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7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739"/>
        <w:spacing w:after="0"/>
        <w:rPr>
          <w:sz w:val="20"/>
          <w:szCs w:val="20"/>
          <w:color w:val="auto"/>
        </w:rPr>
      </w:pPr>
      <w:r>
        <w:rPr>
          <w:rFonts w:ascii="Courier New" w:cs="Courier New" w:eastAsia="Courier New" w:hAnsi="Courier New"/>
          <w:sz w:val="18"/>
          <w:szCs w:val="18"/>
          <w:color w:val="auto"/>
        </w:rPr>
        <w:t>Inflective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60"/>
        <w:spacing w:after="0"/>
        <w:rPr>
          <w:sz w:val="20"/>
          <w:szCs w:val="20"/>
          <w:color w:val="auto"/>
        </w:rPr>
      </w:pPr>
      <w:r>
        <w:rPr>
          <w:rFonts w:ascii="Courier New" w:cs="Courier New" w:eastAsia="Courier New" w:hAnsi="Courier New"/>
          <w:sz w:val="18"/>
          <w:szCs w:val="18"/>
          <w:color w:val="auto"/>
        </w:rPr>
        <w:t>.................... 725,000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16,813 * 0 0 * Inflective Asset</w:t>
      </w:r>
    </w:p>
    <w:p>
      <w:pPr>
        <w:jc w:val="center"/>
        <w:ind w:right="6739"/>
        <w:spacing w:after="0"/>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Beach, CA 90266 Inflective</w:t>
      </w:r>
    </w:p>
    <w:p>
      <w:pPr>
        <w:jc w:val="center"/>
        <w:ind w:right="6739"/>
        <w:spacing w:after="0"/>
        <w:rPr>
          <w:sz w:val="20"/>
          <w:szCs w:val="20"/>
          <w:color w:val="auto"/>
        </w:rPr>
      </w:pPr>
      <w:r>
        <w:rPr>
          <w:rFonts w:ascii="Courier New" w:cs="Courier New" w:eastAsia="Courier New" w:hAnsi="Courier New"/>
          <w:sz w:val="18"/>
          <w:szCs w:val="18"/>
          <w:color w:val="auto"/>
        </w:rPr>
        <w:t>Convertible Opportunity Fund I,</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 .................... 35,000</w:t>
      </w:r>
    </w:p>
    <w:p>
      <w:pPr>
        <w:jc w:val="center"/>
        <w:ind w:right="6739"/>
        <w:spacing w:after="0"/>
        <w:rPr>
          <w:sz w:val="20"/>
          <w:szCs w:val="20"/>
          <w:color w:val="auto"/>
        </w:rPr>
      </w:pPr>
      <w:r>
        <w:rPr>
          <w:rFonts w:ascii="Courier New" w:cs="Courier New" w:eastAsia="Courier New" w:hAnsi="Courier New"/>
          <w:sz w:val="18"/>
          <w:szCs w:val="18"/>
          <w:color w:val="auto"/>
        </w:rPr>
        <w:t>811 * 0 0 * Inflective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739"/>
        <w:spacing w:after="0"/>
        <w:rPr>
          <w:sz w:val="20"/>
          <w:szCs w:val="20"/>
          <w:color w:val="auto"/>
        </w:rPr>
      </w:pPr>
      <w:r>
        <w:rPr>
          <w:rFonts w:ascii="Courier New" w:cs="Courier New" w:eastAsia="Courier New" w:hAnsi="Courier New"/>
          <w:sz w:val="18"/>
          <w:szCs w:val="18"/>
          <w:color w:val="auto"/>
        </w:rPr>
        <w:t>Avenue Suite 310 Manhattan</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Beach, CA 90266 Injured Workers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Fund..... 1,450,000</w:t>
      </w:r>
    </w:p>
    <w:p>
      <w:pPr>
        <w:jc w:val="center"/>
        <w:ind w:right="6739"/>
        <w:spacing w:after="0"/>
        <w:rPr>
          <w:sz w:val="20"/>
          <w:szCs w:val="20"/>
          <w:color w:val="auto"/>
        </w:rPr>
      </w:pPr>
      <w:r>
        <w:rPr>
          <w:rFonts w:ascii="Courier New" w:cs="Courier New" w:eastAsia="Courier New" w:hAnsi="Courier New"/>
          <w:sz w:val="18"/>
          <w:szCs w:val="18"/>
          <w:color w:val="auto"/>
        </w:rPr>
        <w:t>33,627 * 0 0 * Lord, Abbett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Intl. Truck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Engine Corp. Non Contributory</w:t>
      </w:r>
    </w:p>
    <w:p>
      <w:pPr>
        <w:jc w:val="center"/>
        <w:ind w:right="6739"/>
        <w:spacing w:after="0"/>
        <w:rPr>
          <w:sz w:val="20"/>
          <w:szCs w:val="20"/>
          <w:color w:val="auto"/>
        </w:rPr>
      </w:pPr>
      <w:r>
        <w:rPr>
          <w:rFonts w:ascii="Courier New" w:cs="Courier New" w:eastAsia="Courier New" w:hAnsi="Courier New"/>
          <w:sz w:val="18"/>
          <w:szCs w:val="18"/>
          <w:color w:val="auto"/>
        </w:rPr>
        <w:t>Retirement Plan</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 Lord,</w:t>
      </w:r>
    </w:p>
    <w:p>
      <w:pPr>
        <w:ind w:left="380"/>
        <w:spacing w:after="0" w:line="238" w:lineRule="auto"/>
        <w:rPr>
          <w:sz w:val="20"/>
          <w:szCs w:val="20"/>
          <w:color w:val="auto"/>
        </w:rPr>
      </w:pPr>
      <w:r>
        <w:rPr>
          <w:rFonts w:ascii="Courier New" w:cs="Courier New" w:eastAsia="Courier New" w:hAnsi="Courier New"/>
          <w:sz w:val="18"/>
          <w:szCs w:val="18"/>
          <w:color w:val="auto"/>
        </w:rPr>
        <w:t>Abbett &amp; Co. LLC 90 Hudson</w:t>
      </w:r>
    </w:p>
    <w:p>
      <w:pPr>
        <w:ind w:left="260"/>
        <w:spacing w:after="0"/>
        <w:rPr>
          <w:sz w:val="20"/>
          <w:szCs w:val="20"/>
          <w:color w:val="auto"/>
        </w:rPr>
      </w:pPr>
      <w:r>
        <w:rPr>
          <w:rFonts w:ascii="Courier New" w:cs="Courier New" w:eastAsia="Courier New" w:hAnsi="Courier New"/>
          <w:sz w:val="18"/>
          <w:szCs w:val="18"/>
          <w:color w:val="auto"/>
        </w:rPr>
        <w:t>Street Jersey City, NJ 07302</w:t>
      </w:r>
    </w:p>
    <w:p>
      <w:pPr>
        <w:ind w:left="380"/>
        <w:spacing w:after="0" w:line="237" w:lineRule="auto"/>
        <w:rPr>
          <w:sz w:val="20"/>
          <w:szCs w:val="20"/>
          <w:color w:val="auto"/>
        </w:rPr>
      </w:pPr>
      <w:r>
        <w:rPr>
          <w:rFonts w:ascii="Courier New" w:cs="Courier New" w:eastAsia="Courier New" w:hAnsi="Courier New"/>
          <w:sz w:val="18"/>
          <w:szCs w:val="18"/>
          <w:color w:val="auto"/>
        </w:rPr>
        <w:t>Intl. Truck &amp; Engine Corp.</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Retirement Plan for Salaried</w:t>
      </w:r>
    </w:p>
    <w:p>
      <w:pPr>
        <w:jc w:val="center"/>
        <w:ind w:right="6739"/>
        <w:spacing w:after="0"/>
        <w:rPr>
          <w:sz w:val="20"/>
          <w:szCs w:val="20"/>
          <w:color w:val="auto"/>
        </w:rPr>
      </w:pPr>
      <w:r>
        <w:rPr>
          <w:rFonts w:ascii="Courier New" w:cs="Courier New" w:eastAsia="Courier New" w:hAnsi="Courier New"/>
          <w:sz w:val="18"/>
          <w:szCs w:val="18"/>
          <w:color w:val="auto"/>
        </w:rPr>
        <w:t>Employee's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Trust................. 1,700,000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39,424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Jefferies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Umbrella Fund US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Bonds................ 150,000</w:t>
      </w:r>
    </w:p>
    <w:p>
      <w:pPr>
        <w:jc w:val="center"/>
        <w:ind w:right="6739"/>
        <w:spacing w:after="0"/>
        <w:rPr>
          <w:sz w:val="20"/>
          <w:szCs w:val="20"/>
          <w:color w:val="auto"/>
        </w:rPr>
      </w:pPr>
      <w:r>
        <w:rPr>
          <w:rFonts w:ascii="Courier New" w:cs="Courier New" w:eastAsia="Courier New" w:hAnsi="Courier New"/>
          <w:sz w:val="18"/>
          <w:szCs w:val="18"/>
          <w:color w:val="auto"/>
        </w:rPr>
        <w:t>3,478 * 0 0 * Jefferies Asset</w:t>
      </w:r>
    </w:p>
    <w:p>
      <w:pPr>
        <w:jc w:val="center"/>
        <w:ind w:right="6739"/>
        <w:spacing w:after="0" w:line="237" w:lineRule="auto"/>
        <w:rPr>
          <w:sz w:val="20"/>
          <w:szCs w:val="20"/>
          <w:color w:val="auto"/>
        </w:rPr>
      </w:pPr>
      <w:r>
        <w:rPr>
          <w:rFonts w:ascii="Courier New" w:cs="Courier New" w:eastAsia="Courier New" w:hAnsi="Courier New"/>
          <w:sz w:val="18"/>
          <w:szCs w:val="18"/>
          <w:color w:val="auto"/>
        </w:rPr>
        <w:t>Management LTD. Uraniastrasse 12</w:t>
      </w:r>
    </w:p>
    <w:p>
      <w:pPr>
        <w:jc w:val="center"/>
        <w:ind w:right="6739"/>
        <w:spacing w:after="0"/>
        <w:rPr>
          <w:sz w:val="20"/>
          <w:szCs w:val="20"/>
          <w:color w:val="auto"/>
        </w:rPr>
      </w:pPr>
      <w:r>
        <w:rPr>
          <w:rFonts w:ascii="Courier New" w:cs="Courier New" w:eastAsia="Courier New" w:hAnsi="Courier New"/>
          <w:sz w:val="18"/>
          <w:szCs w:val="18"/>
          <w:color w:val="auto"/>
        </w:rPr>
        <w:t>CH-8023 Zurich, Switzerland JP</w:t>
      </w:r>
    </w:p>
    <w:p>
      <w:pPr>
        <w:jc w:val="center"/>
        <w:ind w:right="6739"/>
        <w:spacing w:after="0" w:line="237" w:lineRule="auto"/>
        <w:rPr>
          <w:sz w:val="20"/>
          <w:szCs w:val="20"/>
          <w:color w:val="auto"/>
        </w:rPr>
      </w:pPr>
      <w:r>
        <w:rPr>
          <w:rFonts w:ascii="Courier New" w:cs="Courier New" w:eastAsia="Courier New" w:hAnsi="Courier New"/>
          <w:sz w:val="18"/>
          <w:szCs w:val="18"/>
          <w:color w:val="auto"/>
        </w:rPr>
        <w:t>Morgan Securities Inc.(2).......</w:t>
      </w:r>
    </w:p>
    <w:p>
      <w:pPr>
        <w:jc w:val="center"/>
        <w:ind w:right="6739"/>
        <w:spacing w:after="0"/>
        <w:rPr>
          <w:sz w:val="20"/>
          <w:szCs w:val="20"/>
          <w:color w:val="auto"/>
        </w:rPr>
      </w:pPr>
      <w:r>
        <w:rPr>
          <w:rFonts w:ascii="Courier New" w:cs="Courier New" w:eastAsia="Courier New" w:hAnsi="Courier New"/>
          <w:sz w:val="18"/>
          <w:szCs w:val="18"/>
          <w:color w:val="auto"/>
        </w:rPr>
        <w:t>3,000,000 69,573 * 0 0 * 500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Stanton Christiana Road Newark,</w:t>
      </w:r>
    </w:p>
    <w:p>
      <w:pPr>
        <w:jc w:val="center"/>
        <w:ind w:right="6739"/>
        <w:spacing w:after="0" w:line="238" w:lineRule="auto"/>
        <w:rPr>
          <w:sz w:val="20"/>
          <w:szCs w:val="20"/>
          <w:color w:val="auto"/>
        </w:rPr>
      </w:pPr>
      <w:r>
        <w:rPr>
          <w:rFonts w:ascii="Courier New" w:cs="Courier New" w:eastAsia="Courier New" w:hAnsi="Courier New"/>
          <w:sz w:val="18"/>
          <w:szCs w:val="18"/>
          <w:color w:val="auto"/>
        </w:rPr>
        <w:t>DE 19713 KBC Convertible</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26,590,000 616,651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w:t>
      </w:r>
    </w:p>
    <w:p>
      <w:pPr>
        <w:sectPr>
          <w:pgSz w:w="11900" w:h="16838" w:orient="portrait"/>
          <w:cols w:equalWidth="0" w:num="1">
            <w:col w:w="10219"/>
          </w:cols>
          <w:pgMar w:left="240" w:top="717" w:right="1440" w:bottom="159"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159" w:gutter="0" w:footer="0" w:header="0"/>
          <w:type w:val="continuous"/>
        </w:sectPr>
      </w:pPr>
    </w:p>
    <w:bookmarkStart w:id="64" w:name="page65"/>
    <w:bookmarkEnd w:id="64"/>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254"/>
        <w:spacing w:after="0" w:line="268" w:lineRule="auto"/>
        <w:tabs>
          <w:tab w:leader="none" w:pos="91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KBC Convertible Mac 28 Ltd.(1).....</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2,127,000 49,327 * 0 0 * KBC</w:t>
      </w:r>
    </w:p>
    <w:p>
      <w:pPr>
        <w:spacing w:after="0" w:line="4" w:lineRule="exact"/>
        <w:rPr>
          <w:rFonts w:ascii="Courier New" w:cs="Courier New" w:eastAsia="Courier New" w:hAnsi="Courier New"/>
          <w:sz w:val="16"/>
          <w:szCs w:val="16"/>
          <w:color w:val="auto"/>
        </w:rPr>
      </w:pPr>
    </w:p>
    <w:p>
      <w:pPr>
        <w:jc w:val="center"/>
        <w:ind w:left="120" w:right="67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Products 140 East 45th Street 2 Grand Central Tower, 33rd Floor New York, NY 10017-3144 KBC Financial Products USA</w:t>
      </w:r>
    </w:p>
    <w:p>
      <w:pPr>
        <w:jc w:val="center"/>
        <w:ind w:right="6739"/>
        <w:spacing w:after="0" w:line="234" w:lineRule="auto"/>
        <w:rPr>
          <w:sz w:val="20"/>
          <w:szCs w:val="20"/>
          <w:color w:val="auto"/>
        </w:rPr>
      </w:pPr>
      <w:r>
        <w:rPr>
          <w:rFonts w:ascii="Courier New" w:cs="Courier New" w:eastAsia="Courier New" w:hAnsi="Courier New"/>
          <w:sz w:val="18"/>
          <w:szCs w:val="18"/>
          <w:color w:val="auto"/>
        </w:rPr>
        <w:t>Inc.</w:t>
      </w:r>
    </w:p>
    <w:p>
      <w:pPr>
        <w:ind w:left="220"/>
        <w:spacing w:after="0" w:line="238" w:lineRule="auto"/>
        <w:rPr>
          <w:sz w:val="20"/>
          <w:szCs w:val="20"/>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4,200,000 97,402 * 0 0 * KBC</w:t>
      </w:r>
    </w:p>
    <w:p>
      <w:pPr>
        <w:jc w:val="center"/>
        <w:ind w:right="6739"/>
        <w:spacing w:after="0" w:line="237"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42nd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 KBC Multi Strategy</w:t>
      </w:r>
    </w:p>
    <w:p>
      <w:pPr>
        <w:jc w:val="center"/>
        <w:ind w:right="6739"/>
        <w:spacing w:after="0"/>
        <w:rPr>
          <w:sz w:val="20"/>
          <w:szCs w:val="20"/>
          <w:color w:val="auto"/>
        </w:rPr>
      </w:pPr>
      <w:r>
        <w:rPr>
          <w:rFonts w:ascii="Courier New" w:cs="Courier New" w:eastAsia="Courier New" w:hAnsi="Courier New"/>
          <w:sz w:val="18"/>
          <w:szCs w:val="18"/>
          <w:color w:val="auto"/>
        </w:rPr>
        <w:t>Arbitrage</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22,852,000 529,963 * 0 0 * KBC</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ind w:left="380"/>
        <w:spacing w:after="0" w:line="237" w:lineRule="auto"/>
        <w:rPr>
          <w:sz w:val="20"/>
          <w:szCs w:val="20"/>
          <w:color w:val="auto"/>
        </w:rPr>
      </w:pPr>
      <w:r>
        <w:rPr>
          <w:rFonts w:ascii="Courier New" w:cs="Courier New" w:eastAsia="Courier New" w:hAnsi="Courier New"/>
          <w:sz w:val="18"/>
          <w:szCs w:val="18"/>
          <w:color w:val="auto"/>
        </w:rPr>
        <w:t>75,000 1,739 * 0 0 * Lord,</w:t>
      </w:r>
    </w:p>
    <w:p>
      <w:pPr>
        <w:ind w:left="380"/>
        <w:spacing w:after="0"/>
        <w:rPr>
          <w:sz w:val="20"/>
          <w:szCs w:val="20"/>
          <w:color w:val="auto"/>
        </w:rPr>
      </w:pPr>
      <w:r>
        <w:rPr>
          <w:rFonts w:ascii="Courier New" w:cs="Courier New" w:eastAsia="Courier New" w:hAnsi="Courier New"/>
          <w:sz w:val="18"/>
          <w:szCs w:val="18"/>
          <w:color w:val="auto"/>
        </w:rPr>
        <w:t>Abbett &amp; Co. LLC 90 Hudson</w:t>
      </w:r>
    </w:p>
    <w:p>
      <w:pPr>
        <w:ind w:left="260"/>
        <w:spacing w:after="0" w:line="237" w:lineRule="auto"/>
        <w:rPr>
          <w:sz w:val="20"/>
          <w:szCs w:val="20"/>
          <w:color w:val="auto"/>
        </w:rPr>
      </w:pPr>
      <w:r>
        <w:rPr>
          <w:rFonts w:ascii="Courier New" w:cs="Courier New" w:eastAsia="Courier New" w:hAnsi="Courier New"/>
          <w:sz w:val="18"/>
          <w:szCs w:val="18"/>
          <w:color w:val="auto"/>
        </w:rPr>
        <w:t>Street Jersey City, NJ 07302</w:t>
      </w:r>
    </w:p>
    <w:p>
      <w:pPr>
        <w:ind w:left="840"/>
        <w:spacing w:after="0"/>
        <w:rPr>
          <w:sz w:val="20"/>
          <w:szCs w:val="20"/>
          <w:color w:val="auto"/>
        </w:rPr>
      </w:pPr>
      <w:r>
        <w:rPr>
          <w:rFonts w:ascii="Courier New" w:cs="Courier New" w:eastAsia="Courier New" w:hAnsi="Courier New"/>
          <w:sz w:val="18"/>
          <w:szCs w:val="18"/>
          <w:color w:val="auto"/>
        </w:rPr>
        <w:t>KeySpan Insurance</w:t>
      </w:r>
    </w:p>
    <w:p>
      <w:pPr>
        <w:ind w:left="120"/>
        <w:spacing w:after="0" w:line="237" w:lineRule="auto"/>
        <w:rPr>
          <w:sz w:val="20"/>
          <w:szCs w:val="20"/>
          <w:color w:val="auto"/>
        </w:rPr>
      </w:pPr>
      <w:r>
        <w:rPr>
          <w:rFonts w:ascii="Courier New" w:cs="Courier New" w:eastAsia="Courier New" w:hAnsi="Courier New"/>
          <w:sz w:val="18"/>
          <w:szCs w:val="18"/>
          <w:color w:val="auto"/>
        </w:rPr>
        <w:t>Company.......... 100,000 2,319</w:t>
      </w:r>
    </w:p>
    <w:p>
      <w:pPr>
        <w:ind w:left="380" w:hanging="217"/>
        <w:spacing w:after="0" w:line="238" w:lineRule="auto"/>
        <w:tabs>
          <w:tab w:leader="none" w:pos="3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0 * Lord, Abbett &amp; Co. LLC</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90 Hudson Street Jersey City, NJ</w:t>
      </w:r>
    </w:p>
    <w:p>
      <w:pPr>
        <w:spacing w:after="0" w:line="16" w:lineRule="exact"/>
        <w:rPr>
          <w:rFonts w:ascii="Courier New" w:cs="Courier New" w:eastAsia="Courier New" w:hAnsi="Courier New"/>
          <w:sz w:val="18"/>
          <w:szCs w:val="18"/>
          <w:color w:val="auto"/>
        </w:rPr>
      </w:pP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8"/>
          <w:szCs w:val="18"/>
          <w:color w:val="auto"/>
        </w:rPr>
      </w:pPr>
    </w:p>
    <w:p>
      <w:pPr>
        <w:jc w:val="center"/>
        <w:ind w:left="220" w:right="6939" w:firstLine="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1,050,000 24,350 * 0 0 * 745 Seventh Avenue 16th Floor New York, NY 10019 Lord Abbett</w:t>
      </w:r>
    </w:p>
    <w:p>
      <w:pPr>
        <w:spacing w:after="0" w:line="37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Fund................. 1,750,000</w:t>
      </w:r>
    </w:p>
    <w:p>
      <w:pPr>
        <w:ind w:left="220"/>
        <w:spacing w:after="0" w:line="238" w:lineRule="auto"/>
        <w:rPr>
          <w:sz w:val="20"/>
          <w:szCs w:val="20"/>
          <w:color w:val="auto"/>
        </w:rPr>
      </w:pPr>
      <w:r>
        <w:rPr>
          <w:rFonts w:ascii="Courier New" w:cs="Courier New" w:eastAsia="Courier New" w:hAnsi="Courier New"/>
          <w:sz w:val="18"/>
          <w:szCs w:val="18"/>
          <w:color w:val="auto"/>
        </w:rPr>
        <w:t>40,584 * 0 0 * Lord, Abbett &amp;</w:t>
      </w:r>
    </w:p>
    <w:p>
      <w:pPr>
        <w:ind w:left="120"/>
        <w:spacing w:after="0"/>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line="237" w:lineRule="auto"/>
        <w:rPr>
          <w:sz w:val="20"/>
          <w:szCs w:val="20"/>
          <w:color w:val="auto"/>
        </w:rPr>
      </w:pPr>
      <w:r>
        <w:rPr>
          <w:rFonts w:ascii="Courier New" w:cs="Courier New" w:eastAsia="Courier New" w:hAnsi="Courier New"/>
          <w:sz w:val="18"/>
          <w:szCs w:val="18"/>
          <w:color w:val="auto"/>
        </w:rPr>
        <w:t>City, NJ 07302 Lydian Global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Opportunities Master Fund</w:t>
      </w:r>
    </w:p>
    <w:p>
      <w:pPr>
        <w:ind w:left="260"/>
        <w:spacing w:after="0"/>
        <w:rPr>
          <w:sz w:val="20"/>
          <w:szCs w:val="20"/>
          <w:color w:val="auto"/>
        </w:rPr>
      </w:pPr>
      <w:r>
        <w:rPr>
          <w:rFonts w:ascii="Courier New" w:cs="Courier New" w:eastAsia="Courier New" w:hAnsi="Courier New"/>
          <w:sz w:val="18"/>
          <w:szCs w:val="18"/>
          <w:color w:val="auto"/>
        </w:rPr>
        <w:t>Limited.....................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7,500,000 173,933 * 0 0 * 495</w:t>
      </w:r>
    </w:p>
    <w:p>
      <w:pPr>
        <w:jc w:val="center"/>
        <w:ind w:right="6739"/>
        <w:spacing w:after="0"/>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line="237" w:lineRule="auto"/>
        <w:rPr>
          <w:sz w:val="20"/>
          <w:szCs w:val="20"/>
          <w:color w:val="auto"/>
        </w:rPr>
      </w:pPr>
      <w:r>
        <w:rPr>
          <w:rFonts w:ascii="Courier New" w:cs="Courier New" w:eastAsia="Courier New" w:hAnsi="Courier New"/>
          <w:sz w:val="18"/>
          <w:szCs w:val="18"/>
          <w:color w:val="auto"/>
        </w:rPr>
        <w:t>06880 Lydian Overseas Partners</w:t>
      </w:r>
    </w:p>
    <w:p>
      <w:pPr>
        <w:jc w:val="center"/>
        <w:ind w:right="6739"/>
        <w:spacing w:after="0"/>
        <w:rPr>
          <w:sz w:val="20"/>
          <w:szCs w:val="20"/>
          <w:color w:val="auto"/>
        </w:rPr>
      </w:pPr>
      <w:r>
        <w:rPr>
          <w:rFonts w:ascii="Courier New" w:cs="Courier New" w:eastAsia="Courier New" w:hAnsi="Courier New"/>
          <w:sz w:val="18"/>
          <w:szCs w:val="18"/>
          <w:color w:val="auto"/>
        </w:rPr>
        <w:t>Master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LP..........................</w:t>
      </w:r>
    </w:p>
    <w:p>
      <w:pPr>
        <w:jc w:val="center"/>
        <w:ind w:right="6739"/>
        <w:spacing w:after="0" w:line="238" w:lineRule="auto"/>
        <w:rPr>
          <w:sz w:val="20"/>
          <w:szCs w:val="20"/>
          <w:color w:val="auto"/>
        </w:rPr>
      </w:pPr>
      <w:r>
        <w:rPr>
          <w:rFonts w:ascii="Courier New" w:cs="Courier New" w:eastAsia="Courier New" w:hAnsi="Courier New"/>
          <w:sz w:val="18"/>
          <w:szCs w:val="18"/>
          <w:color w:val="auto"/>
        </w:rPr>
        <w:t>10,000,000 231,911 * 0 0 * 495</w:t>
      </w:r>
    </w:p>
    <w:p>
      <w:pPr>
        <w:jc w:val="center"/>
        <w:ind w:right="6739"/>
        <w:spacing w:after="0"/>
        <w:rPr>
          <w:sz w:val="20"/>
          <w:szCs w:val="20"/>
          <w:color w:val="auto"/>
        </w:rPr>
      </w:pPr>
      <w:r>
        <w:rPr>
          <w:rFonts w:ascii="Courier New" w:cs="Courier New" w:eastAsia="Courier New" w:hAnsi="Courier New"/>
          <w:sz w:val="18"/>
          <w:szCs w:val="18"/>
          <w:color w:val="auto"/>
        </w:rPr>
        <w:t>Post Road East Westport, CT</w:t>
      </w:r>
    </w:p>
    <w:p>
      <w:pPr>
        <w:jc w:val="center"/>
        <w:ind w:right="6739"/>
        <w:spacing w:after="0" w:line="237" w:lineRule="auto"/>
        <w:rPr>
          <w:sz w:val="20"/>
          <w:szCs w:val="20"/>
          <w:color w:val="auto"/>
        </w:rPr>
      </w:pPr>
      <w:r>
        <w:rPr>
          <w:rFonts w:ascii="Courier New" w:cs="Courier New" w:eastAsia="Courier New" w:hAnsi="Courier New"/>
          <w:sz w:val="18"/>
          <w:szCs w:val="18"/>
          <w:color w:val="auto"/>
        </w:rPr>
        <w:t>06880 Lyxor/AM Investment Fund</w:t>
      </w:r>
    </w:p>
    <w:p>
      <w:pPr>
        <w:jc w:val="center"/>
        <w:ind w:right="6739"/>
        <w:spacing w:after="0"/>
        <w:rPr>
          <w:sz w:val="20"/>
          <w:szCs w:val="20"/>
          <w:color w:val="auto"/>
        </w:rPr>
      </w:pPr>
      <w:r>
        <w:rPr>
          <w:rFonts w:ascii="Courier New" w:cs="Courier New" w:eastAsia="Courier New" w:hAnsi="Courier New"/>
          <w:sz w:val="18"/>
          <w:szCs w:val="18"/>
          <w:color w:val="auto"/>
        </w:rPr>
        <w:t>LTD. ..... 1,870,000 43,367 * 0</w:t>
      </w:r>
    </w:p>
    <w:p>
      <w:pPr>
        <w:jc w:val="center"/>
        <w:ind w:right="6739"/>
        <w:spacing w:after="0" w:line="237" w:lineRule="auto"/>
        <w:rPr>
          <w:sz w:val="20"/>
          <w:szCs w:val="20"/>
          <w:color w:val="auto"/>
        </w:rPr>
      </w:pPr>
      <w:r>
        <w:rPr>
          <w:rFonts w:ascii="Courier New" w:cs="Courier New" w:eastAsia="Courier New" w:hAnsi="Courier New"/>
          <w:sz w:val="18"/>
          <w:szCs w:val="18"/>
          <w:color w:val="auto"/>
        </w:rPr>
        <w:t>0 * 350 Park Avenue, 4th Floor</w:t>
      </w:r>
    </w:p>
    <w:p>
      <w:pPr>
        <w:jc w:val="center"/>
        <w:ind w:right="6739"/>
        <w:spacing w:after="0"/>
        <w:rPr>
          <w:sz w:val="20"/>
          <w:szCs w:val="20"/>
          <w:color w:val="auto"/>
        </w:rPr>
      </w:pPr>
      <w:r>
        <w:rPr>
          <w:rFonts w:ascii="Courier New" w:cs="Courier New" w:eastAsia="Courier New" w:hAnsi="Courier New"/>
          <w:sz w:val="18"/>
          <w:szCs w:val="18"/>
          <w:color w:val="auto"/>
        </w:rPr>
        <w:t>New York, NY 10022 Lyxor/Context</w:t>
      </w:r>
    </w:p>
    <w:p>
      <w:pPr>
        <w:ind w:left="220"/>
        <w:spacing w:after="0" w:line="237" w:lineRule="auto"/>
        <w:rPr>
          <w:sz w:val="20"/>
          <w:szCs w:val="20"/>
          <w:color w:val="auto"/>
        </w:rPr>
      </w:pPr>
      <w:r>
        <w:rPr>
          <w:rFonts w:ascii="Courier New" w:cs="Courier New" w:eastAsia="Courier New" w:hAnsi="Courier New"/>
          <w:sz w:val="18"/>
          <w:szCs w:val="18"/>
          <w:color w:val="auto"/>
        </w:rPr>
        <w:t>Fund LTD(1).......... 650,000</w:t>
      </w:r>
    </w:p>
    <w:p>
      <w:pPr>
        <w:ind w:left="160"/>
        <w:spacing w:after="0" w:line="238" w:lineRule="auto"/>
        <w:rPr>
          <w:sz w:val="20"/>
          <w:szCs w:val="20"/>
          <w:color w:val="auto"/>
        </w:rPr>
      </w:pPr>
      <w:r>
        <w:rPr>
          <w:rFonts w:ascii="Courier New" w:cs="Courier New" w:eastAsia="Courier New" w:hAnsi="Courier New"/>
          <w:sz w:val="18"/>
          <w:szCs w:val="18"/>
          <w:color w:val="auto"/>
        </w:rPr>
        <w:t>15,074 * 0 0 * Context Capital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Management, LLC 12626 High Bluff</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line="238" w:lineRule="auto"/>
        <w:rPr>
          <w:sz w:val="20"/>
          <w:szCs w:val="20"/>
          <w:color w:val="auto"/>
        </w:rPr>
      </w:pPr>
      <w:r>
        <w:rPr>
          <w:rFonts w:ascii="Courier New" w:cs="Courier New" w:eastAsia="Courier New" w:hAnsi="Courier New"/>
          <w:sz w:val="18"/>
          <w:szCs w:val="18"/>
          <w:color w:val="auto"/>
        </w:rPr>
        <w:t>Lyxor/Inflective Convertible</w:t>
      </w:r>
    </w:p>
    <w:p>
      <w:pPr>
        <w:jc w:val="center"/>
        <w:ind w:right="6739"/>
        <w:spacing w:after="0"/>
        <w:rPr>
          <w:sz w:val="20"/>
          <w:szCs w:val="20"/>
          <w:color w:val="auto"/>
        </w:rPr>
      </w:pPr>
      <w:r>
        <w:rPr>
          <w:rFonts w:ascii="Courier New" w:cs="Courier New" w:eastAsia="Courier New" w:hAnsi="Courier New"/>
          <w:sz w:val="18"/>
          <w:szCs w:val="18"/>
          <w:color w:val="auto"/>
        </w:rPr>
        <w:t>Opportunity Fund LTD.</w:t>
      </w:r>
    </w:p>
    <w:p>
      <w:pPr>
        <w:ind w:left="120"/>
        <w:spacing w:after="0" w:line="237" w:lineRule="auto"/>
        <w:rPr>
          <w:sz w:val="20"/>
          <w:szCs w:val="20"/>
          <w:color w:val="auto"/>
        </w:rPr>
      </w:pPr>
      <w:r>
        <w:rPr>
          <w:rFonts w:ascii="Courier New" w:cs="Courier New" w:eastAsia="Courier New" w:hAnsi="Courier New"/>
          <w:sz w:val="18"/>
          <w:szCs w:val="18"/>
          <w:color w:val="auto"/>
        </w:rPr>
        <w:t>........... 325,000 7,537 * 0 0</w:t>
      </w:r>
    </w:p>
    <w:p>
      <w:pPr>
        <w:spacing w:after="0" w:line="5" w:lineRule="exact"/>
        <w:rPr>
          <w:sz w:val="20"/>
          <w:szCs w:val="20"/>
          <w:color w:val="auto"/>
        </w:rPr>
      </w:pPr>
    </w:p>
    <w:p>
      <w:pPr>
        <w:jc w:val="both"/>
        <w:ind w:left="160" w:right="6899" w:firstLine="3"/>
        <w:spacing w:after="0" w:line="279" w:lineRule="auto"/>
        <w:tabs>
          <w:tab w:leader="none" w:pos="37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w:t>
      </w:r>
    </w:p>
    <w:p>
      <w:pPr>
        <w:sectPr>
          <w:pgSz w:w="11900" w:h="16838" w:orient="portrait"/>
          <w:cols w:equalWidth="0" w:num="1">
            <w:col w:w="10219"/>
          </w:cols>
          <w:pgMar w:left="240" w:top="717" w:right="1440" w:bottom="0" w:gutter="0" w:footer="0" w:header="0"/>
        </w:sectPr>
      </w:pPr>
    </w:p>
    <w:bookmarkStart w:id="65" w:name="page66"/>
    <w:bookmarkEnd w:id="65"/>
    <w:p>
      <w:pPr>
        <w:ind w:left="3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9019"/>
          </w:cols>
          <w:pgMar w:left="1440" w:top="541" w:right="1440" w:bottom="1440" w:gutter="0" w:footer="0" w:header="0"/>
        </w:sectPr>
      </w:pPr>
    </w:p>
    <w:bookmarkStart w:id="66" w:name="page67"/>
    <w:bookmarkEnd w:id="66"/>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20" w:right="6839" w:firstLine="149"/>
        <w:spacing w:after="0" w:line="268" w:lineRule="auto"/>
        <w:tabs>
          <w:tab w:leader="none" w:pos="80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Lyxor Master Fund Ref: Argent/ LowLev</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CB c/o Argent.............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1,750,000 40,584 * 0 0 * Argent</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 Vilcom Circle Suite 200</w:t>
      </w:r>
    </w:p>
    <w:p>
      <w:pPr>
        <w:jc w:val="center"/>
        <w:ind w:right="6739"/>
        <w:spacing w:after="0"/>
        <w:rPr>
          <w:sz w:val="20"/>
          <w:szCs w:val="20"/>
          <w:color w:val="auto"/>
        </w:rPr>
      </w:pPr>
      <w:r>
        <w:rPr>
          <w:rFonts w:ascii="Courier New" w:cs="Courier New" w:eastAsia="Courier New" w:hAnsi="Courier New"/>
          <w:sz w:val="18"/>
          <w:szCs w:val="18"/>
          <w:color w:val="auto"/>
        </w:rPr>
        <w:t>Chapel Hill, NC 27514 Melody 1AM</w:t>
      </w:r>
    </w:p>
    <w:p>
      <w:pPr>
        <w:ind w:left="48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739"/>
        <w:spacing w:after="0" w:line="238" w:lineRule="auto"/>
        <w:rPr>
          <w:sz w:val="20"/>
          <w:szCs w:val="20"/>
          <w:color w:val="auto"/>
        </w:rPr>
      </w:pPr>
      <w:r>
        <w:rPr>
          <w:rFonts w:ascii="Courier New" w:cs="Courier New" w:eastAsia="Courier New" w:hAnsi="Courier New"/>
          <w:sz w:val="18"/>
          <w:szCs w:val="18"/>
          <w:color w:val="auto"/>
        </w:rPr>
        <w:t>1,610,000 37,337 * 0 0 * KBC</w:t>
      </w:r>
    </w:p>
    <w:p>
      <w:pPr>
        <w:jc w:val="center"/>
        <w:ind w:right="6739"/>
        <w:spacing w:after="0"/>
        <w:rPr>
          <w:sz w:val="20"/>
          <w:szCs w:val="20"/>
          <w:color w:val="auto"/>
        </w:rPr>
      </w:pPr>
      <w:r>
        <w:rPr>
          <w:rFonts w:ascii="Courier New" w:cs="Courier New" w:eastAsia="Courier New" w:hAnsi="Courier New"/>
          <w:sz w:val="18"/>
          <w:szCs w:val="18"/>
          <w:color w:val="auto"/>
        </w:rPr>
        <w:t>Financial Products 140 East 45th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2 Grand Central Tower,</w:t>
      </w:r>
    </w:p>
    <w:p>
      <w:pPr>
        <w:jc w:val="center"/>
        <w:ind w:right="6739"/>
        <w:spacing w:after="0"/>
        <w:rPr>
          <w:sz w:val="20"/>
          <w:szCs w:val="20"/>
          <w:color w:val="auto"/>
        </w:rPr>
      </w:pPr>
      <w:r>
        <w:rPr>
          <w:rFonts w:ascii="Courier New" w:cs="Courier New" w:eastAsia="Courier New" w:hAnsi="Courier New"/>
          <w:sz w:val="18"/>
          <w:szCs w:val="18"/>
          <w:color w:val="auto"/>
        </w:rPr>
        <w:t>33rd Floor New York, NY 10017-</w:t>
      </w:r>
    </w:p>
    <w:p>
      <w:pPr>
        <w:jc w:val="center"/>
        <w:ind w:right="6739"/>
        <w:spacing w:after="0" w:line="237" w:lineRule="auto"/>
        <w:rPr>
          <w:sz w:val="20"/>
          <w:szCs w:val="20"/>
          <w:color w:val="auto"/>
        </w:rPr>
      </w:pPr>
      <w:r>
        <w:rPr>
          <w:rFonts w:ascii="Courier New" w:cs="Courier New" w:eastAsia="Courier New" w:hAnsi="Courier New"/>
          <w:sz w:val="18"/>
          <w:szCs w:val="18"/>
          <w:color w:val="auto"/>
        </w:rPr>
        <w:t>3144 National Bank of</w:t>
      </w:r>
    </w:p>
    <w:p>
      <w:pPr>
        <w:jc w:val="center"/>
        <w:ind w:right="6739"/>
        <w:spacing w:after="0"/>
        <w:rPr>
          <w:sz w:val="20"/>
          <w:szCs w:val="20"/>
          <w:color w:val="auto"/>
        </w:rPr>
      </w:pPr>
      <w:r>
        <w:rPr>
          <w:rFonts w:ascii="Courier New" w:cs="Courier New" w:eastAsia="Courier New" w:hAnsi="Courier New"/>
          <w:sz w:val="18"/>
          <w:szCs w:val="18"/>
          <w:color w:val="auto"/>
        </w:rPr>
        <w:t>Canada(1)......... 550,000</w:t>
      </w:r>
    </w:p>
    <w:p>
      <w:pPr>
        <w:ind w:left="160"/>
        <w:spacing w:after="0" w:line="237" w:lineRule="auto"/>
        <w:rPr>
          <w:sz w:val="20"/>
          <w:szCs w:val="20"/>
          <w:color w:val="auto"/>
        </w:rPr>
      </w:pPr>
      <w:r>
        <w:rPr>
          <w:rFonts w:ascii="Courier New" w:cs="Courier New" w:eastAsia="Courier New" w:hAnsi="Courier New"/>
          <w:sz w:val="18"/>
          <w:szCs w:val="18"/>
          <w:color w:val="auto"/>
        </w:rPr>
        <w:t>12,755 * 0 0 * Context Capital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Management, LLC 12626 High Bluff</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Drive, #440 San Diego, CA 92130</w:t>
      </w:r>
    </w:p>
    <w:p>
      <w:pPr>
        <w:ind w:left="120"/>
        <w:spacing w:after="0" w:line="238" w:lineRule="auto"/>
        <w:rPr>
          <w:sz w:val="20"/>
          <w:szCs w:val="20"/>
          <w:color w:val="auto"/>
        </w:rPr>
      </w:pPr>
      <w:r>
        <w:rPr>
          <w:rFonts w:ascii="Courier New" w:cs="Courier New" w:eastAsia="Courier New" w:hAnsi="Courier New"/>
          <w:sz w:val="18"/>
          <w:szCs w:val="18"/>
          <w:color w:val="auto"/>
        </w:rPr>
        <w:t>National Benefit Life Insurance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Nomura Securities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739"/>
        <w:spacing w:after="0"/>
        <w:rPr>
          <w:sz w:val="20"/>
          <w:szCs w:val="20"/>
          <w:color w:val="auto"/>
        </w:rPr>
      </w:pPr>
      <w:r>
        <w:rPr>
          <w:rFonts w:ascii="Courier New" w:cs="Courier New" w:eastAsia="Courier New" w:hAnsi="Courier New"/>
          <w:sz w:val="18"/>
          <w:szCs w:val="18"/>
          <w:color w:val="auto"/>
        </w:rPr>
        <w:t>347,866 * 0 0 * Nomura</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Securities International Inc. 2</w:t>
      </w:r>
    </w:p>
    <w:p>
      <w:pPr>
        <w:jc w:val="center"/>
        <w:ind w:right="6739"/>
        <w:spacing w:after="0"/>
        <w:rPr>
          <w:sz w:val="20"/>
          <w:szCs w:val="20"/>
          <w:color w:val="auto"/>
        </w:rPr>
      </w:pPr>
      <w:r>
        <w:rPr>
          <w:rFonts w:ascii="Courier New" w:cs="Courier New" w:eastAsia="Courier New" w:hAnsi="Courier New"/>
          <w:sz w:val="18"/>
          <w:szCs w:val="18"/>
          <w:color w:val="auto"/>
        </w:rPr>
        <w:t>World Financial Center, 18th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Floor New York, NY 10281 USA</w:t>
      </w:r>
    </w:p>
    <w:p>
      <w:pPr>
        <w:jc w:val="center"/>
        <w:ind w:right="6739"/>
        <w:spacing w:after="0"/>
        <w:rPr>
          <w:sz w:val="20"/>
          <w:szCs w:val="20"/>
          <w:color w:val="auto"/>
        </w:rPr>
      </w:pPr>
      <w:r>
        <w:rPr>
          <w:rFonts w:ascii="Courier New" w:cs="Courier New" w:eastAsia="Courier New" w:hAnsi="Courier New"/>
          <w:sz w:val="18"/>
          <w:szCs w:val="18"/>
          <w:color w:val="auto"/>
        </w:rPr>
        <w:t>Partners Group Alternative</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Strategies PCC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0 * Argent 55 Vilcom Circle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Suite 200 Chapel Hill, NC 27514</w:t>
      </w:r>
    </w:p>
    <w:p>
      <w:pPr>
        <w:jc w:val="center"/>
        <w:ind w:right="6739"/>
        <w:spacing w:after="0"/>
        <w:rPr>
          <w:sz w:val="20"/>
          <w:szCs w:val="20"/>
          <w:color w:val="auto"/>
        </w:rPr>
      </w:pPr>
      <w:r>
        <w:rPr>
          <w:rFonts w:ascii="Courier New" w:cs="Courier New" w:eastAsia="Courier New" w:hAnsi="Courier New"/>
          <w:sz w:val="18"/>
          <w:szCs w:val="18"/>
          <w:color w:val="auto"/>
        </w:rPr>
        <w:t>Primerica Life 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1,031,000 23,910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7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739"/>
        <w:spacing w:after="0"/>
        <w:rPr>
          <w:sz w:val="20"/>
          <w:szCs w:val="20"/>
          <w:color w:val="auto"/>
        </w:rPr>
      </w:pPr>
      <w:r>
        <w:rPr>
          <w:rFonts w:ascii="Courier New" w:cs="Courier New" w:eastAsia="Courier New" w:hAnsi="Courier New"/>
          <w:sz w:val="18"/>
          <w:szCs w:val="18"/>
          <w:color w:val="auto"/>
        </w:rPr>
        <w:t>570,000 13,218 * 0 0 * 25</w:t>
      </w:r>
    </w:p>
    <w:p>
      <w:pPr>
        <w:jc w:val="center"/>
        <w:ind w:right="67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7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7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739"/>
        <w:spacing w:after="0" w:line="237" w:lineRule="auto"/>
        <w:rPr>
          <w:sz w:val="20"/>
          <w:szCs w:val="20"/>
          <w:color w:val="auto"/>
        </w:rPr>
      </w:pPr>
      <w:r>
        <w:rPr>
          <w:rFonts w:ascii="Courier New" w:cs="Courier New" w:eastAsia="Courier New" w:hAnsi="Courier New"/>
          <w:sz w:val="18"/>
          <w:szCs w:val="18"/>
          <w:color w:val="auto"/>
        </w:rPr>
        <w:t>Gadget, L.P. as Investment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Manager 301 Commerce, Suite 2975</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Ft. Worth, TX 76102 Radian Asset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Assurance, Inc. ...... 2,625,000</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60,876 * 0 0 * Lord, Abbett &amp;</w:t>
      </w:r>
    </w:p>
    <w:p>
      <w:pPr>
        <w:jc w:val="center"/>
        <w:ind w:right="6739"/>
        <w:spacing w:after="0" w:line="238"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rPr>
          <w:sz w:val="20"/>
          <w:szCs w:val="20"/>
          <w:color w:val="auto"/>
        </w:rPr>
      </w:pPr>
      <w:r>
        <w:rPr>
          <w:rFonts w:ascii="Courier New" w:cs="Courier New" w:eastAsia="Courier New" w:hAnsi="Courier New"/>
          <w:sz w:val="18"/>
          <w:szCs w:val="18"/>
          <w:color w:val="auto"/>
        </w:rPr>
        <w:t>City, NJ 07302 Radian Group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sectPr>
          <w:pgSz w:w="11900" w:h="16838" w:orient="portrait"/>
          <w:cols w:equalWidth="0" w:num="1">
            <w:col w:w="10219"/>
          </w:cols>
          <w:pgMar w:left="240" w:top="717" w:right="1440" w:bottom="564"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564" w:gutter="0" w:footer="0" w:header="0"/>
          <w:type w:val="continuous"/>
        </w:sectPr>
      </w:pPr>
    </w:p>
    <w:bookmarkStart w:id="67" w:name="page68"/>
    <w:bookmarkEnd w:id="67"/>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jc w:val="both"/>
        <w:ind w:left="260" w:right="6939" w:hanging="44"/>
        <w:spacing w:after="0" w:line="268" w:lineRule="auto"/>
        <w:tabs>
          <w:tab w:leader="none" w:pos="73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Radian Guaranty....................</w:t>
      </w:r>
    </w:p>
    <w:p>
      <w:pPr>
        <w:jc w:val="center"/>
        <w:ind w:right="6739"/>
        <w:spacing w:after="0" w:line="233" w:lineRule="auto"/>
        <w:rPr>
          <w:sz w:val="20"/>
          <w:szCs w:val="20"/>
          <w:color w:val="auto"/>
        </w:rPr>
      </w:pPr>
      <w:r>
        <w:rPr>
          <w:rFonts w:ascii="Courier New" w:cs="Courier New" w:eastAsia="Courier New" w:hAnsi="Courier New"/>
          <w:sz w:val="18"/>
          <w:szCs w:val="18"/>
          <w:color w:val="auto"/>
        </w:rPr>
        <w:t>5,950,000 137,987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tbl>
      <w:tblPr>
        <w:tblLayout w:type="fixed"/>
        <w:tblInd w:w="16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Ramius Capital</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Group(1)............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425,000</w:t>
            </w:r>
          </w:p>
        </w:tc>
      </w:tr>
      <w:tr>
        <w:trPr>
          <w:trHeight w:val="203"/>
        </w:trPr>
        <w:tc>
          <w:tcPr>
            <w:tcW w:w="3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9,856 * 0 0 * Ramius Capital</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Group,</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LLC 666</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Third Avenue,</w:t>
            </w:r>
          </w:p>
        </w:tc>
      </w:tr>
      <w:tr>
        <w:trPr>
          <w:trHeight w:val="203"/>
        </w:trPr>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26th Floor New York, NY 10017</w:t>
            </w:r>
          </w:p>
        </w:tc>
      </w:tr>
      <w:tr>
        <w:trPr>
          <w:trHeight w:val="203"/>
        </w:trPr>
        <w:tc>
          <w:tcPr>
            <w:tcW w:w="316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Ramius Master Fund,</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LTD(1).........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6,715,000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155,728</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0 0 * Ramius Capital</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Group,</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LLC 666</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Third Avenue,</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26th Floor New York, NY 10017</w:t>
      </w:r>
    </w:p>
    <w:p>
      <w:pPr>
        <w:jc w:val="center"/>
        <w:ind w:right="6739"/>
        <w:spacing w:after="0"/>
        <w:rPr>
          <w:sz w:val="20"/>
          <w:szCs w:val="20"/>
          <w:color w:val="auto"/>
        </w:rPr>
      </w:pPr>
      <w:r>
        <w:rPr>
          <w:rFonts w:ascii="Courier New" w:cs="Courier New" w:eastAsia="Courier New" w:hAnsi="Courier New"/>
          <w:sz w:val="18"/>
          <w:szCs w:val="18"/>
          <w:color w:val="auto"/>
        </w:rPr>
        <w:t>RCG Halifax Master Fund,</w:t>
      </w:r>
    </w:p>
    <w:p>
      <w:pPr>
        <w:jc w:val="center"/>
        <w:ind w:right="6739"/>
        <w:spacing w:after="0" w:line="237" w:lineRule="auto"/>
        <w:rPr>
          <w:sz w:val="20"/>
          <w:szCs w:val="20"/>
          <w:color w:val="auto"/>
        </w:rPr>
      </w:pPr>
      <w:r>
        <w:rPr>
          <w:rFonts w:ascii="Courier New" w:cs="Courier New" w:eastAsia="Courier New" w:hAnsi="Courier New"/>
          <w:sz w:val="18"/>
          <w:szCs w:val="18"/>
          <w:color w:val="auto"/>
        </w:rPr>
        <w:t>LTD(1).... 425,000 9,856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Ramius Capital Group, LLC 666</w:t>
      </w:r>
    </w:p>
    <w:p>
      <w:pPr>
        <w:jc w:val="center"/>
        <w:ind w:right="6739"/>
        <w:spacing w:after="0"/>
        <w:rPr>
          <w:sz w:val="20"/>
          <w:szCs w:val="20"/>
          <w:color w:val="auto"/>
        </w:rPr>
      </w:pPr>
      <w:r>
        <w:rPr>
          <w:rFonts w:ascii="Courier New" w:cs="Courier New" w:eastAsia="Courier New" w:hAnsi="Courier New"/>
          <w:sz w:val="18"/>
          <w:szCs w:val="18"/>
          <w:color w:val="auto"/>
        </w:rPr>
        <w:t>Third Avenue, 26th Floor New</w:t>
      </w:r>
    </w:p>
    <w:p>
      <w:pPr>
        <w:jc w:val="center"/>
        <w:ind w:right="6739"/>
        <w:spacing w:after="0" w:line="237" w:lineRule="auto"/>
        <w:rPr>
          <w:sz w:val="20"/>
          <w:szCs w:val="20"/>
          <w:color w:val="auto"/>
        </w:rPr>
      </w:pPr>
      <w:r>
        <w:rPr>
          <w:rFonts w:ascii="Courier New" w:cs="Courier New" w:eastAsia="Courier New" w:hAnsi="Courier New"/>
          <w:sz w:val="18"/>
          <w:szCs w:val="18"/>
          <w:color w:val="auto"/>
        </w:rPr>
        <w:t>York, NY 10017 RCG Latitude</w:t>
      </w:r>
    </w:p>
    <w:p>
      <w:pPr>
        <w:jc w:val="center"/>
        <w:ind w:right="6739"/>
        <w:spacing w:after="0"/>
        <w:rPr>
          <w:sz w:val="20"/>
          <w:szCs w:val="20"/>
          <w:color w:val="auto"/>
        </w:rPr>
      </w:pPr>
      <w:r>
        <w:rPr>
          <w:rFonts w:ascii="Courier New" w:cs="Courier New" w:eastAsia="Courier New" w:hAnsi="Courier New"/>
          <w:sz w:val="18"/>
          <w:szCs w:val="18"/>
          <w:color w:val="auto"/>
        </w:rPr>
        <w:t>Master Fund, LTD(1)... 6,885,000</w:t>
      </w:r>
    </w:p>
    <w:p>
      <w:pPr>
        <w:ind w:left="160"/>
        <w:spacing w:after="0" w:line="237" w:lineRule="auto"/>
        <w:rPr>
          <w:sz w:val="20"/>
          <w:szCs w:val="20"/>
          <w:color w:val="auto"/>
        </w:rPr>
      </w:pPr>
      <w:r>
        <w:rPr>
          <w:rFonts w:ascii="Courier New" w:cs="Courier New" w:eastAsia="Courier New" w:hAnsi="Courier New"/>
          <w:sz w:val="18"/>
          <w:szCs w:val="18"/>
          <w:color w:val="auto"/>
        </w:rPr>
        <w:t>159,670 * 0 0 * Ramius Capital</w:t>
      </w:r>
    </w:p>
    <w:p>
      <w:pPr>
        <w:ind w:left="260"/>
        <w:spacing w:after="0"/>
        <w:rPr>
          <w:sz w:val="20"/>
          <w:szCs w:val="20"/>
          <w:color w:val="auto"/>
        </w:rPr>
      </w:pPr>
      <w:r>
        <w:rPr>
          <w:rFonts w:ascii="Courier New" w:cs="Courier New" w:eastAsia="Courier New" w:hAnsi="Courier New"/>
          <w:sz w:val="18"/>
          <w:szCs w:val="18"/>
          <w:color w:val="auto"/>
        </w:rPr>
        <w:t>Group, LLC 666 Third Avenue,</w:t>
      </w:r>
    </w:p>
    <w:p>
      <w:pPr>
        <w:ind w:left="220"/>
        <w:spacing w:after="0" w:line="237" w:lineRule="auto"/>
        <w:rPr>
          <w:sz w:val="20"/>
          <w:szCs w:val="20"/>
          <w:color w:val="auto"/>
        </w:rPr>
      </w:pPr>
      <w:r>
        <w:rPr>
          <w:rFonts w:ascii="Courier New" w:cs="Courier New" w:eastAsia="Courier New" w:hAnsi="Courier New"/>
          <w:sz w:val="18"/>
          <w:szCs w:val="18"/>
          <w:color w:val="auto"/>
        </w:rPr>
        <w:t>26th Floor New York, NY 10017</w:t>
      </w:r>
    </w:p>
    <w:p>
      <w:pPr>
        <w:ind w:left="120"/>
        <w:spacing w:after="0" w:line="238" w:lineRule="auto"/>
        <w:rPr>
          <w:sz w:val="20"/>
          <w:szCs w:val="20"/>
          <w:color w:val="auto"/>
        </w:rPr>
      </w:pPr>
      <w:r>
        <w:rPr>
          <w:rFonts w:ascii="Courier New" w:cs="Courier New" w:eastAsia="Courier New" w:hAnsi="Courier New"/>
          <w:sz w:val="18"/>
          <w:szCs w:val="18"/>
          <w:color w:val="auto"/>
        </w:rPr>
        <w:t>RCG Multi Strategy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LTD(1)...........................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850,000 19,712 * 0 0 * Ramius</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7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10017 Royal Bank of Canada</w:t>
      </w:r>
    </w:p>
    <w:p>
      <w:pPr>
        <w:jc w:val="center"/>
        <w:ind w:right="6739"/>
        <w:spacing w:after="0" w:line="238" w:lineRule="auto"/>
        <w:rPr>
          <w:sz w:val="20"/>
          <w:szCs w:val="20"/>
          <w:color w:val="auto"/>
        </w:rPr>
      </w:pPr>
      <w:r>
        <w:rPr>
          <w:rFonts w:ascii="Courier New" w:cs="Courier New" w:eastAsia="Courier New" w:hAnsi="Courier New"/>
          <w:sz w:val="18"/>
          <w:szCs w:val="18"/>
          <w:color w:val="auto"/>
        </w:rPr>
        <w:t>(Norshield)</w:t>
      </w:r>
    </w:p>
    <w:p>
      <w:pPr>
        <w:ind w:left="160"/>
        <w:spacing w:after="0"/>
        <w:rPr>
          <w:sz w:val="20"/>
          <w:szCs w:val="20"/>
          <w:color w:val="auto"/>
        </w:rPr>
      </w:pPr>
      <w:r>
        <w:rPr>
          <w:rFonts w:ascii="Courier New" w:cs="Courier New" w:eastAsia="Courier New" w:hAnsi="Courier New"/>
          <w:sz w:val="18"/>
          <w:szCs w:val="18"/>
          <w:color w:val="auto"/>
        </w:rPr>
        <w:t>(1)................... 475,000</w:t>
      </w:r>
    </w:p>
    <w:p>
      <w:pPr>
        <w:jc w:val="center"/>
        <w:ind w:right="6739"/>
        <w:spacing w:after="0" w:line="237" w:lineRule="auto"/>
        <w:rPr>
          <w:sz w:val="20"/>
          <w:szCs w:val="20"/>
          <w:color w:val="auto"/>
        </w:rPr>
      </w:pPr>
      <w:r>
        <w:rPr>
          <w:rFonts w:ascii="Courier New" w:cs="Courier New" w:eastAsia="Courier New" w:hAnsi="Courier New"/>
          <w:sz w:val="18"/>
          <w:szCs w:val="18"/>
          <w:color w:val="auto"/>
        </w:rPr>
        <w:t>11,015 * 0 0 * Context Capital</w:t>
      </w:r>
    </w:p>
    <w:p>
      <w:pPr>
        <w:jc w:val="center"/>
        <w:ind w:right="6739"/>
        <w:spacing w:after="0"/>
        <w:rPr>
          <w:sz w:val="20"/>
          <w:szCs w:val="20"/>
          <w:color w:val="auto"/>
        </w:rPr>
      </w:pPr>
      <w:r>
        <w:rPr>
          <w:rFonts w:ascii="Courier New" w:cs="Courier New" w:eastAsia="Courier New" w:hAnsi="Courier New"/>
          <w:sz w:val="18"/>
          <w:szCs w:val="18"/>
          <w:color w:val="auto"/>
        </w:rPr>
        <w:t>Management, LLC 12626 High Bluff</w:t>
      </w:r>
    </w:p>
    <w:p>
      <w:pPr>
        <w:jc w:val="center"/>
        <w:ind w:right="6739"/>
        <w:spacing w:after="0" w:line="237" w:lineRule="auto"/>
        <w:rPr>
          <w:sz w:val="20"/>
          <w:szCs w:val="20"/>
          <w:color w:val="auto"/>
        </w:rPr>
      </w:pPr>
      <w:r>
        <w:rPr>
          <w:rFonts w:ascii="Courier New" w:cs="Courier New" w:eastAsia="Courier New" w:hAnsi="Courier New"/>
          <w:sz w:val="18"/>
          <w:szCs w:val="18"/>
          <w:color w:val="auto"/>
        </w:rPr>
        <w:t>Drive, #440 San Diego, CA 92130</w:t>
      </w:r>
    </w:p>
    <w:p>
      <w:pPr>
        <w:jc w:val="center"/>
        <w:ind w:right="6739"/>
        <w:spacing w:after="0"/>
        <w:rPr>
          <w:sz w:val="20"/>
          <w:szCs w:val="20"/>
          <w:color w:val="auto"/>
        </w:rPr>
      </w:pPr>
      <w:r>
        <w:rPr>
          <w:rFonts w:ascii="Courier New" w:cs="Courier New" w:eastAsia="Courier New" w:hAnsi="Courier New"/>
          <w:sz w:val="18"/>
          <w:szCs w:val="18"/>
          <w:color w:val="auto"/>
        </w:rPr>
        <w:t>Silver Convertible Arbitrage</w:t>
      </w:r>
    </w:p>
    <w:p>
      <w:pPr>
        <w:jc w:val="center"/>
        <w:ind w:right="6739"/>
        <w:spacing w:after="0" w:line="237" w:lineRule="auto"/>
        <w:rPr>
          <w:sz w:val="20"/>
          <w:szCs w:val="20"/>
          <w:color w:val="auto"/>
        </w:rPr>
      </w:pPr>
      <w:r>
        <w:rPr>
          <w:rFonts w:ascii="Courier New" w:cs="Courier New" w:eastAsia="Courier New" w:hAnsi="Courier New"/>
          <w:sz w:val="18"/>
          <w:szCs w:val="18"/>
          <w:color w:val="auto"/>
        </w:rPr>
        <w:t>Fund,</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700,000 16,233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Sphinx</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Convertible Arbitrage Fund</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SPC..............................</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588,000 13,636 * 0 0 * Deephaven</w:t>
      </w:r>
    </w:p>
    <w:p>
      <w:pPr>
        <w:jc w:val="center"/>
        <w:ind w:right="6739"/>
        <w:spacing w:after="0" w:line="238" w:lineRule="auto"/>
        <w:rPr>
          <w:sz w:val="20"/>
          <w:szCs w:val="20"/>
          <w:color w:val="auto"/>
        </w:rPr>
      </w:pPr>
      <w:r>
        <w:rPr>
          <w:rFonts w:ascii="Courier New" w:cs="Courier New" w:eastAsia="Courier New" w:hAnsi="Courier New"/>
          <w:sz w:val="18"/>
          <w:szCs w:val="18"/>
          <w:color w:val="auto"/>
        </w:rPr>
        <w:t>Domestic Convertible Trading</w:t>
      </w:r>
    </w:p>
    <w:p>
      <w:pPr>
        <w:jc w:val="center"/>
        <w:ind w:right="6739"/>
        <w:spacing w:after="0"/>
        <w:rPr>
          <w:sz w:val="20"/>
          <w:szCs w:val="20"/>
          <w:color w:val="auto"/>
        </w:rPr>
      </w:pPr>
      <w:r>
        <w:rPr>
          <w:rFonts w:ascii="Courier New" w:cs="Courier New" w:eastAsia="Courier New" w:hAnsi="Courier New"/>
          <w:sz w:val="18"/>
          <w:szCs w:val="18"/>
          <w:color w:val="auto"/>
        </w:rPr>
        <w:t>Ltd. 130 Chesire Lane Suite 102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Minnetonka, MN 55305 State of</w:t>
      </w:r>
    </w:p>
    <w:p>
      <w:pPr>
        <w:jc w:val="center"/>
        <w:ind w:right="6739"/>
        <w:spacing w:after="0" w:line="238" w:lineRule="auto"/>
        <w:rPr>
          <w:sz w:val="20"/>
          <w:szCs w:val="20"/>
          <w:color w:val="auto"/>
        </w:rPr>
      </w:pPr>
      <w:r>
        <w:rPr>
          <w:rFonts w:ascii="Courier New" w:cs="Courier New" w:eastAsia="Courier New" w:hAnsi="Courier New"/>
          <w:sz w:val="18"/>
          <w:szCs w:val="18"/>
          <w:color w:val="auto"/>
        </w:rPr>
        <w:t>Florida Division of</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Treasury.........................</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1,300,000 30,148 * 0 0 * Froley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Revy Investment Co. Inc. 10900</w:t>
      </w:r>
    </w:p>
    <w:p>
      <w:pPr>
        <w:jc w:val="center"/>
        <w:ind w:right="6739"/>
        <w:spacing w:after="0"/>
        <w:rPr>
          <w:sz w:val="20"/>
          <w:szCs w:val="20"/>
          <w:color w:val="auto"/>
        </w:rPr>
      </w:pPr>
      <w:r>
        <w:rPr>
          <w:rFonts w:ascii="Courier New" w:cs="Courier New" w:eastAsia="Courier New" w:hAnsi="Courier New"/>
          <w:sz w:val="18"/>
          <w:szCs w:val="18"/>
          <w:color w:val="auto"/>
        </w:rPr>
        <w:t>Wilshire Blvd. Ste. 900 Los</w:t>
      </w:r>
    </w:p>
    <w:p>
      <w:pPr>
        <w:jc w:val="center"/>
        <w:ind w:right="6739"/>
        <w:spacing w:after="0" w:line="237" w:lineRule="auto"/>
        <w:rPr>
          <w:sz w:val="20"/>
          <w:szCs w:val="20"/>
          <w:color w:val="auto"/>
        </w:rPr>
      </w:pPr>
      <w:r>
        <w:rPr>
          <w:rFonts w:ascii="Courier New" w:cs="Courier New" w:eastAsia="Courier New" w:hAnsi="Courier New"/>
          <w:sz w:val="18"/>
          <w:szCs w:val="18"/>
          <w:color w:val="auto"/>
        </w:rPr>
        <w:t>Angeles, CA 90024 Teachers</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and Annuity</w:t>
      </w:r>
    </w:p>
    <w:p>
      <w:pPr>
        <w:jc w:val="center"/>
        <w:ind w:right="6739"/>
        <w:spacing w:after="0"/>
        <w:rPr>
          <w:sz w:val="20"/>
          <w:szCs w:val="20"/>
          <w:color w:val="auto"/>
        </w:rPr>
      </w:pPr>
      <w:r>
        <w:rPr>
          <w:rFonts w:ascii="Courier New" w:cs="Courier New" w:eastAsia="Courier New" w:hAnsi="Courier New"/>
          <w:sz w:val="18"/>
          <w:szCs w:val="18"/>
          <w:color w:val="auto"/>
        </w:rPr>
        <w:t>Association of</w:t>
      </w:r>
    </w:p>
    <w:p>
      <w:pPr>
        <w:jc w:val="center"/>
        <w:ind w:right="6739"/>
        <w:spacing w:after="0" w:line="237" w:lineRule="auto"/>
        <w:rPr>
          <w:sz w:val="20"/>
          <w:szCs w:val="20"/>
          <w:color w:val="auto"/>
        </w:rPr>
      </w:pPr>
      <w:r>
        <w:rPr>
          <w:rFonts w:ascii="Courier New" w:cs="Courier New" w:eastAsia="Courier New" w:hAnsi="Courier New"/>
          <w:sz w:val="18"/>
          <w:szCs w:val="18"/>
          <w:color w:val="auto"/>
        </w:rPr>
        <w:t>America........... 23,300,000</w:t>
      </w:r>
    </w:p>
    <w:p>
      <w:pPr>
        <w:jc w:val="center"/>
        <w:ind w:right="6739"/>
        <w:spacing w:after="0"/>
        <w:rPr>
          <w:sz w:val="20"/>
          <w:szCs w:val="20"/>
          <w:color w:val="auto"/>
        </w:rPr>
      </w:pPr>
      <w:r>
        <w:rPr>
          <w:rFonts w:ascii="Courier New" w:cs="Courier New" w:eastAsia="Courier New" w:hAnsi="Courier New"/>
          <w:sz w:val="18"/>
          <w:szCs w:val="18"/>
          <w:color w:val="auto"/>
        </w:rPr>
        <w:t>540,352 * 0 0 * TIAA-CREF 730</w:t>
      </w:r>
    </w:p>
    <w:p>
      <w:pPr>
        <w:jc w:val="center"/>
        <w:ind w:right="6739"/>
        <w:spacing w:after="0" w:line="237" w:lineRule="auto"/>
        <w:rPr>
          <w:sz w:val="20"/>
          <w:szCs w:val="20"/>
          <w:color w:val="auto"/>
        </w:rPr>
      </w:pPr>
      <w:r>
        <w:rPr>
          <w:rFonts w:ascii="Courier New" w:cs="Courier New" w:eastAsia="Courier New" w:hAnsi="Courier New"/>
          <w:sz w:val="18"/>
          <w:szCs w:val="18"/>
          <w:color w:val="auto"/>
        </w:rPr>
        <w:t>Third Avenue New York, NY 10017</w:t>
      </w:r>
    </w:p>
    <w:p>
      <w:pPr>
        <w:jc w:val="center"/>
        <w:ind w:right="6739"/>
        <w:spacing w:after="0"/>
        <w:rPr>
          <w:sz w:val="20"/>
          <w:szCs w:val="20"/>
          <w:color w:val="auto"/>
        </w:rPr>
      </w:pPr>
      <w:r>
        <w:rPr>
          <w:rFonts w:ascii="Courier New" w:cs="Courier New" w:eastAsia="Courier New" w:hAnsi="Courier New"/>
          <w:sz w:val="18"/>
          <w:szCs w:val="18"/>
          <w:color w:val="auto"/>
        </w:rPr>
        <w:t>USA Thomas Weisel</w:t>
      </w:r>
    </w:p>
    <w:p>
      <w:pPr>
        <w:jc w:val="center"/>
        <w:ind w:right="6739"/>
        <w:spacing w:after="0" w:line="237" w:lineRule="auto"/>
        <w:rPr>
          <w:sz w:val="20"/>
          <w:szCs w:val="20"/>
          <w:color w:val="auto"/>
        </w:rPr>
      </w:pPr>
      <w:r>
        <w:rPr>
          <w:rFonts w:ascii="Courier New" w:cs="Courier New" w:eastAsia="Courier New" w:hAnsi="Courier New"/>
          <w:sz w:val="18"/>
          <w:szCs w:val="18"/>
          <w:color w:val="auto"/>
        </w:rPr>
        <w:t>Partners(2).......... 3,500,000</w:t>
      </w:r>
    </w:p>
    <w:p>
      <w:pPr>
        <w:ind w:left="260"/>
        <w:spacing w:after="0" w:line="238" w:lineRule="auto"/>
        <w:rPr>
          <w:sz w:val="20"/>
          <w:szCs w:val="20"/>
          <w:color w:val="auto"/>
        </w:rPr>
      </w:pPr>
      <w:r>
        <w:rPr>
          <w:rFonts w:ascii="Courier New" w:cs="Courier New" w:eastAsia="Courier New" w:hAnsi="Courier New"/>
          <w:sz w:val="18"/>
          <w:szCs w:val="18"/>
          <w:color w:val="auto"/>
        </w:rPr>
        <w:t>81,168 * 0 0 * Thomas Weisel</w:t>
      </w:r>
    </w:p>
    <w:p>
      <w:pPr>
        <w:ind w:left="220"/>
        <w:spacing w:after="0"/>
        <w:rPr>
          <w:sz w:val="20"/>
          <w:szCs w:val="20"/>
          <w:color w:val="auto"/>
        </w:rPr>
      </w:pPr>
      <w:r>
        <w:rPr>
          <w:rFonts w:ascii="Courier New" w:cs="Courier New" w:eastAsia="Courier New" w:hAnsi="Courier New"/>
          <w:sz w:val="18"/>
          <w:szCs w:val="18"/>
          <w:color w:val="auto"/>
        </w:rPr>
        <w:t>Partners 1 Montgomery Street,</w:t>
      </w:r>
    </w:p>
    <w:p>
      <w:pPr>
        <w:sectPr>
          <w:pgSz w:w="11900" w:h="16838" w:orient="portrait"/>
          <w:cols w:equalWidth="0" w:num="1">
            <w:col w:w="10219"/>
          </w:cols>
          <w:pgMar w:left="240" w:top="717" w:right="1440" w:bottom="0" w:gutter="0" w:footer="0" w:header="0"/>
        </w:sectPr>
      </w:pPr>
    </w:p>
    <w:bookmarkStart w:id="68" w:name="page69"/>
    <w:bookmarkEnd w:id="68"/>
    <w:p>
      <w:pPr>
        <w:jc w:val="center"/>
        <w:ind w:right="6999"/>
        <w:spacing w:after="0"/>
        <w:rPr>
          <w:sz w:val="20"/>
          <w:szCs w:val="20"/>
          <w:color w:val="auto"/>
        </w:rPr>
      </w:pPr>
      <w:r>
        <w:rPr>
          <w:rFonts w:ascii="Courier New" w:cs="Courier New" w:eastAsia="Courier New" w:hAnsi="Courier New"/>
          <w:sz w:val="16"/>
          <w:szCs w:val="16"/>
          <w:color w:val="auto"/>
        </w:rPr>
        <w:t>37th Floor San Francisco, CA</w:t>
      </w:r>
    </w:p>
    <w:p>
      <w:pPr>
        <w:spacing w:after="0" w:line="16"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8"/>
          <w:szCs w:val="18"/>
          <w:color w:val="auto"/>
        </w:rPr>
        <w:t>94104</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959"/>
          </w:cols>
          <w:pgMar w:left="500" w:top="142" w:right="1440" w:bottom="1440" w:gutter="0" w:footer="0" w:header="0"/>
        </w:sectPr>
      </w:pPr>
    </w:p>
    <w:bookmarkStart w:id="69" w:name="page70"/>
    <w:bookmarkEnd w:id="69"/>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OWNED AFTER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8"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rPr>
          <w:sz w:val="20"/>
          <w:szCs w:val="20"/>
          <w:color w:val="auto"/>
        </w:rPr>
      </w:pPr>
      <w:r>
        <w:rPr>
          <w:rFonts w:ascii="Courier New" w:cs="Courier New" w:eastAsia="Courier New" w:hAnsi="Courier New"/>
          <w:sz w:val="18"/>
          <w:szCs w:val="18"/>
          <w:color w:val="auto"/>
        </w:rPr>
        <w:t>PERCENTAGE OFFERING NUMBER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1060" w:right="6839" w:hanging="949"/>
        <w:spacing w:after="0" w:line="268" w:lineRule="auto"/>
        <w:tabs>
          <w:tab w:leader="none" w:pos="63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Thrivent Financial For</w:t>
      </w:r>
    </w:p>
    <w:p>
      <w:pPr>
        <w:spacing w:after="0"/>
        <w:rPr>
          <w:sz w:val="20"/>
          <w:szCs w:val="20"/>
          <w:color w:val="auto"/>
        </w:rPr>
      </w:pPr>
      <w:r>
        <w:rPr>
          <w:rFonts w:ascii="Courier New" w:cs="Courier New" w:eastAsia="Courier New" w:hAnsi="Courier New"/>
          <w:sz w:val="16"/>
          <w:szCs w:val="16"/>
          <w:color w:val="auto"/>
        </w:rPr>
        <w:t>Lutherans(1).....................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1,000,000 23,191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Thrivent Financial for Lutherans</w:t>
      </w:r>
    </w:p>
    <w:p>
      <w:pPr>
        <w:jc w:val="center"/>
        <w:ind w:right="6739"/>
        <w:spacing w:after="0"/>
        <w:rPr>
          <w:sz w:val="20"/>
          <w:szCs w:val="20"/>
          <w:color w:val="auto"/>
        </w:rPr>
      </w:pPr>
      <w:r>
        <w:rPr>
          <w:rFonts w:ascii="Courier New" w:cs="Courier New" w:eastAsia="Courier New" w:hAnsi="Courier New"/>
          <w:sz w:val="18"/>
          <w:szCs w:val="18"/>
          <w:color w:val="auto"/>
        </w:rPr>
        <w:t>625 Fourth Avenue South</w:t>
      </w:r>
    </w:p>
    <w:p>
      <w:pPr>
        <w:jc w:val="center"/>
        <w:ind w:right="6739"/>
        <w:spacing w:after="0" w:line="237" w:lineRule="auto"/>
        <w:rPr>
          <w:sz w:val="20"/>
          <w:szCs w:val="20"/>
          <w:color w:val="auto"/>
        </w:rPr>
      </w:pPr>
      <w:r>
        <w:rPr>
          <w:rFonts w:ascii="Courier New" w:cs="Courier New" w:eastAsia="Courier New" w:hAnsi="Courier New"/>
          <w:sz w:val="18"/>
          <w:szCs w:val="18"/>
          <w:color w:val="auto"/>
        </w:rPr>
        <w:t>Minneapolis, MN 55415 USA Total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Fina Elf Finance USA, Inc.</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6739"/>
        <w:spacing w:after="0" w:line="237" w:lineRule="auto"/>
        <w:rPr>
          <w:sz w:val="20"/>
          <w:szCs w:val="20"/>
          <w:color w:val="auto"/>
        </w:rPr>
      </w:pPr>
      <w:r>
        <w:rPr>
          <w:rFonts w:ascii="Courier New" w:cs="Courier New" w:eastAsia="Courier New" w:hAnsi="Courier New"/>
          <w:sz w:val="18"/>
          <w:szCs w:val="18"/>
          <w:color w:val="auto"/>
        </w:rPr>
        <w:t>300,000 6,957 * 0 0 * Lord,</w:t>
      </w:r>
    </w:p>
    <w:p>
      <w:pPr>
        <w:jc w:val="center"/>
        <w:ind w:right="6739"/>
        <w:spacing w:after="0"/>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rPr>
          <w:sz w:val="20"/>
          <w:szCs w:val="20"/>
          <w:color w:val="auto"/>
        </w:rPr>
      </w:pPr>
      <w:r>
        <w:rPr>
          <w:rFonts w:ascii="Courier New" w:cs="Courier New" w:eastAsia="Courier New" w:hAnsi="Courier New"/>
          <w:sz w:val="18"/>
          <w:szCs w:val="18"/>
          <w:color w:val="auto"/>
        </w:rPr>
        <w:t>Travelers Insurance Company --</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Life(1)..........................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2,604,000 60,389 * 0 0 *</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line="237" w:lineRule="auto"/>
        <w:rPr>
          <w:sz w:val="20"/>
          <w:szCs w:val="20"/>
          <w:color w:val="auto"/>
        </w:rPr>
      </w:pPr>
      <w:r>
        <w:rPr>
          <w:rFonts w:ascii="Courier New" w:cs="Courier New" w:eastAsia="Courier New" w:hAnsi="Courier New"/>
          <w:sz w:val="18"/>
          <w:szCs w:val="18"/>
          <w:color w:val="auto"/>
        </w:rPr>
        <w:t>Hartford, CT 06115-0449</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Travelers Insurance Company</w:t>
      </w:r>
    </w:p>
    <w:p>
      <w:pPr>
        <w:jc w:val="center"/>
        <w:ind w:right="6739"/>
        <w:spacing w:after="0"/>
        <w:rPr>
          <w:sz w:val="20"/>
          <w:szCs w:val="20"/>
          <w:color w:val="auto"/>
        </w:rPr>
      </w:pPr>
      <w:r>
        <w:rPr>
          <w:rFonts w:ascii="Courier New" w:cs="Courier New" w:eastAsia="Courier New" w:hAnsi="Courier New"/>
          <w:sz w:val="18"/>
          <w:szCs w:val="18"/>
          <w:color w:val="auto"/>
        </w:rPr>
        <w:t>Separate Account</w:t>
      </w:r>
    </w:p>
    <w:tbl>
      <w:tblPr>
        <w:tblLayout w:type="fixed"/>
        <w:tblInd w:w="120" w:type="dxa"/>
        <w:tblCellMar>
          <w:top w:w="0" w:type="dxa"/>
          <w:left w:w="0" w:type="dxa"/>
          <w:bottom w:w="0" w:type="dxa"/>
          <w:right w:w="0" w:type="dxa"/>
        </w:tblCellMar>
      </w:tblPr>
      <w:tr>
        <w:trPr>
          <w:trHeight w:val="202"/>
        </w:trPr>
        <w:tc>
          <w:tcPr>
            <w:tcW w:w="17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TLAC(1).........</w:t>
            </w:r>
          </w:p>
        </w:tc>
        <w:tc>
          <w:tcPr>
            <w:tcW w:w="1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88,000 2,040 *</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0 0 * Citigroup Insurance</w:t>
      </w:r>
    </w:p>
    <w:p>
      <w:pPr>
        <w:jc w:val="center"/>
        <w:ind w:right="6739"/>
        <w:spacing w:after="0"/>
        <w:rPr>
          <w:sz w:val="20"/>
          <w:szCs w:val="20"/>
          <w:color w:val="auto"/>
        </w:rPr>
      </w:pPr>
      <w:r>
        <w:rPr>
          <w:rFonts w:ascii="Courier New" w:cs="Courier New" w:eastAsia="Courier New" w:hAnsi="Courier New"/>
          <w:sz w:val="18"/>
          <w:szCs w:val="18"/>
          <w:color w:val="auto"/>
        </w:rPr>
        <w:t>Company 242 Trumbull Street PO</w:t>
      </w:r>
    </w:p>
    <w:p>
      <w:pPr>
        <w:jc w:val="center"/>
        <w:ind w:right="6739"/>
        <w:spacing w:after="0" w:line="237" w:lineRule="auto"/>
        <w:rPr>
          <w:sz w:val="20"/>
          <w:szCs w:val="20"/>
          <w:color w:val="auto"/>
        </w:rPr>
      </w:pPr>
      <w:r>
        <w:rPr>
          <w:rFonts w:ascii="Courier New" w:cs="Courier New" w:eastAsia="Courier New" w:hAnsi="Courier New"/>
          <w:sz w:val="18"/>
          <w:szCs w:val="18"/>
          <w:color w:val="auto"/>
        </w:rPr>
        <w:t>Box 150449 Hartford, CT 06115-</w:t>
      </w:r>
    </w:p>
    <w:p>
      <w:pPr>
        <w:jc w:val="center"/>
        <w:ind w:right="6739"/>
        <w:spacing w:after="0" w:line="238" w:lineRule="auto"/>
        <w:rPr>
          <w:sz w:val="20"/>
          <w:szCs w:val="20"/>
          <w:color w:val="auto"/>
        </w:rPr>
      </w:pPr>
      <w:r>
        <w:rPr>
          <w:rFonts w:ascii="Courier New" w:cs="Courier New" w:eastAsia="Courier New" w:hAnsi="Courier New"/>
          <w:sz w:val="18"/>
          <w:szCs w:val="18"/>
          <w:color w:val="auto"/>
        </w:rPr>
        <w:t>0449 Travelers Life and Annuity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7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739"/>
        <w:spacing w:after="0"/>
        <w:rPr>
          <w:sz w:val="20"/>
          <w:szCs w:val="20"/>
          <w:color w:val="auto"/>
        </w:rPr>
      </w:pPr>
      <w:r>
        <w:rPr>
          <w:rFonts w:ascii="Courier New" w:cs="Courier New" w:eastAsia="Courier New" w:hAnsi="Courier New"/>
          <w:sz w:val="18"/>
          <w:szCs w:val="18"/>
          <w:color w:val="auto"/>
        </w:rPr>
        <w:t>Street PO Box 150449 Hartford,</w:t>
      </w:r>
    </w:p>
    <w:p>
      <w:pPr>
        <w:jc w:val="center"/>
        <w:ind w:right="6739"/>
        <w:spacing w:after="0" w:line="237" w:lineRule="auto"/>
        <w:rPr>
          <w:sz w:val="20"/>
          <w:szCs w:val="20"/>
          <w:color w:val="auto"/>
        </w:rPr>
      </w:pPr>
      <w:r>
        <w:rPr>
          <w:rFonts w:ascii="Courier New" w:cs="Courier New" w:eastAsia="Courier New" w:hAnsi="Courier New"/>
          <w:sz w:val="18"/>
          <w:szCs w:val="18"/>
          <w:color w:val="auto"/>
        </w:rPr>
        <w:t>CT 06115-0449 Travelers Series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Trust Convertible Bond</w:t>
      </w:r>
    </w:p>
    <w:p>
      <w:pPr>
        <w:ind w:left="260"/>
        <w:spacing w:after="0"/>
        <w:rPr>
          <w:sz w:val="20"/>
          <w:szCs w:val="20"/>
          <w:color w:val="auto"/>
        </w:rPr>
      </w:pPr>
      <w:r>
        <w:rPr>
          <w:rFonts w:ascii="Courier New" w:cs="Courier New" w:eastAsia="Courier New" w:hAnsi="Courier New"/>
          <w:sz w:val="18"/>
          <w:szCs w:val="18"/>
          <w:color w:val="auto"/>
        </w:rPr>
        <w:t>Portfolio...................</w:t>
      </w:r>
    </w:p>
    <w:p>
      <w:pPr>
        <w:jc w:val="center"/>
        <w:ind w:right="6739"/>
        <w:spacing w:after="0" w:line="237" w:lineRule="auto"/>
        <w:rPr>
          <w:sz w:val="20"/>
          <w:szCs w:val="20"/>
          <w:color w:val="auto"/>
        </w:rPr>
      </w:pPr>
      <w:r>
        <w:rPr>
          <w:rFonts w:ascii="Courier New" w:cs="Courier New" w:eastAsia="Courier New" w:hAnsi="Courier New"/>
          <w:sz w:val="18"/>
          <w:szCs w:val="18"/>
          <w:color w:val="auto"/>
        </w:rPr>
        <w:t>1,500,000 34,786 * 0 0 *</w:t>
      </w:r>
    </w:p>
    <w:p>
      <w:pPr>
        <w:jc w:val="center"/>
        <w:ind w:right="6739"/>
        <w:spacing w:after="0"/>
        <w:rPr>
          <w:sz w:val="20"/>
          <w:szCs w:val="20"/>
          <w:color w:val="auto"/>
        </w:rPr>
      </w:pPr>
      <w:r>
        <w:rPr>
          <w:rFonts w:ascii="Courier New" w:cs="Courier New" w:eastAsia="Courier New" w:hAnsi="Courier New"/>
          <w:sz w:val="18"/>
          <w:szCs w:val="18"/>
          <w:color w:val="auto"/>
        </w:rPr>
        <w:t>Citigroup Insurance Company 242</w:t>
      </w:r>
    </w:p>
    <w:p>
      <w:pPr>
        <w:jc w:val="center"/>
        <w:ind w:right="6739"/>
        <w:spacing w:after="0" w:line="237" w:lineRule="auto"/>
        <w:rPr>
          <w:sz w:val="20"/>
          <w:szCs w:val="20"/>
          <w:color w:val="auto"/>
        </w:rPr>
      </w:pPr>
      <w:r>
        <w:rPr>
          <w:rFonts w:ascii="Courier New" w:cs="Courier New" w:eastAsia="Courier New" w:hAnsi="Courier New"/>
          <w:sz w:val="18"/>
          <w:szCs w:val="18"/>
          <w:color w:val="auto"/>
        </w:rPr>
        <w:t>Trumbull Street PO Box 150449</w:t>
      </w:r>
    </w:p>
    <w:p>
      <w:pPr>
        <w:jc w:val="center"/>
        <w:ind w:right="6739"/>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16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160"/>
        <w:spacing w:after="0"/>
        <w:rPr>
          <w:sz w:val="20"/>
          <w:szCs w:val="20"/>
          <w:color w:val="auto"/>
        </w:rPr>
      </w:pPr>
      <w:r>
        <w:rPr>
          <w:rFonts w:ascii="Courier New" w:cs="Courier New" w:eastAsia="Courier New" w:hAnsi="Courier New"/>
          <w:sz w:val="18"/>
          <w:szCs w:val="18"/>
          <w:color w:val="auto"/>
        </w:rPr>
        <w:t>Capital Management Ltd. 66 St.</w:t>
      </w:r>
    </w:p>
    <w:p>
      <w:pPr>
        <w:ind w:left="22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260"/>
        <w:spacing w:after="0"/>
        <w:rPr>
          <w:sz w:val="20"/>
          <w:szCs w:val="20"/>
          <w:color w:val="auto"/>
        </w:rPr>
      </w:pPr>
      <w:r>
        <w:rPr>
          <w:rFonts w:ascii="Courier New" w:cs="Courier New" w:eastAsia="Courier New" w:hAnsi="Courier New"/>
          <w:sz w:val="18"/>
          <w:szCs w:val="18"/>
          <w:color w:val="auto"/>
        </w:rPr>
        <w:t>United Kingdom University of</w:t>
      </w:r>
    </w:p>
    <w:p>
      <w:pPr>
        <w:ind w:left="220"/>
        <w:spacing w:after="0" w:line="237" w:lineRule="auto"/>
        <w:rPr>
          <w:sz w:val="20"/>
          <w:szCs w:val="20"/>
          <w:color w:val="auto"/>
        </w:rPr>
      </w:pPr>
      <w:r>
        <w:rPr>
          <w:rFonts w:ascii="Courier New" w:cs="Courier New" w:eastAsia="Courier New" w:hAnsi="Courier New"/>
          <w:sz w:val="18"/>
          <w:szCs w:val="18"/>
          <w:color w:val="auto"/>
        </w:rPr>
        <w:t>Arkansas............. 450,000</w:t>
      </w:r>
    </w:p>
    <w:p>
      <w:pPr>
        <w:jc w:val="center"/>
        <w:ind w:right="6739"/>
        <w:spacing w:after="0"/>
        <w:rPr>
          <w:sz w:val="20"/>
          <w:szCs w:val="20"/>
          <w:color w:val="auto"/>
        </w:rPr>
      </w:pPr>
      <w:r>
        <w:rPr>
          <w:rFonts w:ascii="Courier New" w:cs="Courier New" w:eastAsia="Courier New" w:hAnsi="Courier New"/>
          <w:sz w:val="18"/>
          <w:szCs w:val="18"/>
          <w:color w:val="auto"/>
        </w:rPr>
        <w:t>10,435 * 0 0 * Lord, Abbett &amp;</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 LLC 90 Hudson Street Jersey</w:t>
      </w:r>
    </w:p>
    <w:p>
      <w:pPr>
        <w:jc w:val="center"/>
        <w:ind w:right="6739"/>
        <w:spacing w:after="0" w:line="238" w:lineRule="auto"/>
        <w:rPr>
          <w:sz w:val="20"/>
          <w:szCs w:val="20"/>
          <w:color w:val="auto"/>
        </w:rPr>
      </w:pPr>
      <w:r>
        <w:rPr>
          <w:rFonts w:ascii="Courier New" w:cs="Courier New" w:eastAsia="Courier New" w:hAnsi="Courier New"/>
          <w:sz w:val="18"/>
          <w:szCs w:val="18"/>
          <w:color w:val="auto"/>
        </w:rPr>
        <w:t>City, NJ 07302 University of</w:t>
      </w:r>
    </w:p>
    <w:p>
      <w:pPr>
        <w:jc w:val="center"/>
        <w:ind w:right="6739"/>
        <w:spacing w:after="0"/>
        <w:rPr>
          <w:sz w:val="20"/>
          <w:szCs w:val="20"/>
          <w:color w:val="auto"/>
        </w:rPr>
      </w:pPr>
      <w:r>
        <w:rPr>
          <w:rFonts w:ascii="Courier New" w:cs="Courier New" w:eastAsia="Courier New" w:hAnsi="Courier New"/>
          <w:sz w:val="18"/>
          <w:szCs w:val="18"/>
          <w:color w:val="auto"/>
        </w:rPr>
        <w:t>Arkansas</w:t>
      </w:r>
    </w:p>
    <w:p>
      <w:pPr>
        <w:spacing w:after="0" w:line="4"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Foundation.......................</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450,000 10,435 * 0 0 * Lord,</w:t>
      </w:r>
    </w:p>
    <w:p>
      <w:pPr>
        <w:jc w:val="center"/>
        <w:ind w:right="6739"/>
        <w:spacing w:after="0" w:line="238" w:lineRule="auto"/>
        <w:rPr>
          <w:sz w:val="20"/>
          <w:szCs w:val="20"/>
          <w:color w:val="auto"/>
        </w:rPr>
      </w:pPr>
      <w:r>
        <w:rPr>
          <w:rFonts w:ascii="Courier New" w:cs="Courier New" w:eastAsia="Courier New" w:hAnsi="Courier New"/>
          <w:sz w:val="18"/>
          <w:szCs w:val="18"/>
          <w:color w:val="auto"/>
        </w:rPr>
        <w:t>Abbett &amp; Co. LLC 90 Hudson</w:t>
      </w:r>
    </w:p>
    <w:p>
      <w:pPr>
        <w:jc w:val="center"/>
        <w:ind w:right="6739"/>
        <w:spacing w:after="0"/>
        <w:rPr>
          <w:sz w:val="20"/>
          <w:szCs w:val="20"/>
          <w:color w:val="auto"/>
        </w:rPr>
      </w:pPr>
      <w:r>
        <w:rPr>
          <w:rFonts w:ascii="Courier New" w:cs="Courier New" w:eastAsia="Courier New" w:hAnsi="Courier New"/>
          <w:sz w:val="18"/>
          <w:szCs w:val="18"/>
          <w:color w:val="auto"/>
        </w:rPr>
        <w:t>Street Jersey City, NJ 07302</w:t>
      </w:r>
    </w:p>
    <w:p>
      <w:pPr>
        <w:jc w:val="center"/>
        <w:ind w:right="6739"/>
        <w:spacing w:after="0" w:line="237" w:lineRule="auto"/>
        <w:rPr>
          <w:sz w:val="20"/>
          <w:szCs w:val="20"/>
          <w:color w:val="auto"/>
        </w:rPr>
      </w:pPr>
      <w:r>
        <w:rPr>
          <w:rFonts w:ascii="Courier New" w:cs="Courier New" w:eastAsia="Courier New" w:hAnsi="Courier New"/>
          <w:sz w:val="18"/>
          <w:szCs w:val="18"/>
          <w:color w:val="auto"/>
        </w:rPr>
        <w:t>Univest Convertible Arbitrage</w:t>
      </w:r>
    </w:p>
    <w:p>
      <w:pPr>
        <w:jc w:val="center"/>
        <w:ind w:right="6739"/>
        <w:spacing w:after="0" w:line="238" w:lineRule="auto"/>
        <w:rPr>
          <w:sz w:val="20"/>
          <w:szCs w:val="20"/>
          <w:color w:val="auto"/>
        </w:rPr>
      </w:pPr>
      <w:r>
        <w:rPr>
          <w:rFonts w:ascii="Courier New" w:cs="Courier New" w:eastAsia="Courier New" w:hAnsi="Courier New"/>
          <w:sz w:val="18"/>
          <w:szCs w:val="18"/>
          <w:color w:val="auto"/>
        </w:rPr>
        <w:t>Fund II LTD</w:t>
      </w:r>
    </w:p>
    <w:p>
      <w:pPr>
        <w:jc w:val="center"/>
        <w:ind w:right="6739"/>
        <w:spacing w:after="0"/>
        <w:rPr>
          <w:sz w:val="20"/>
          <w:szCs w:val="20"/>
          <w:color w:val="auto"/>
        </w:rPr>
      </w:pPr>
      <w:r>
        <w:rPr>
          <w:rFonts w:ascii="Courier New" w:cs="Courier New" w:eastAsia="Courier New" w:hAnsi="Courier New"/>
          <w:sz w:val="18"/>
          <w:szCs w:val="18"/>
          <w:color w:val="auto"/>
        </w:rPr>
        <w:t>(Norshield)...............</w:t>
      </w:r>
    </w:p>
    <w:p>
      <w:pPr>
        <w:jc w:val="center"/>
        <w:ind w:right="6739"/>
        <w:spacing w:after="0" w:line="237" w:lineRule="auto"/>
        <w:rPr>
          <w:sz w:val="20"/>
          <w:szCs w:val="20"/>
          <w:color w:val="auto"/>
        </w:rPr>
      </w:pPr>
      <w:r>
        <w:rPr>
          <w:rFonts w:ascii="Courier New" w:cs="Courier New" w:eastAsia="Courier New" w:hAnsi="Courier New"/>
          <w:sz w:val="18"/>
          <w:szCs w:val="18"/>
          <w:color w:val="auto"/>
        </w:rPr>
        <w:t>175,000 4,058 * 0 0 * Context</w:t>
      </w:r>
    </w:p>
    <w:p>
      <w:pPr>
        <w:jc w:val="center"/>
        <w:ind w:right="6739"/>
        <w:spacing w:after="0"/>
        <w:rPr>
          <w:sz w:val="20"/>
          <w:szCs w:val="20"/>
          <w:color w:val="auto"/>
        </w:rPr>
      </w:pPr>
      <w:r>
        <w:rPr>
          <w:rFonts w:ascii="Courier New" w:cs="Courier New" w:eastAsia="Courier New" w:hAnsi="Courier New"/>
          <w:sz w:val="18"/>
          <w:szCs w:val="18"/>
          <w:color w:val="auto"/>
        </w:rPr>
        <w:t>Capital Management, LLC 12626</w:t>
      </w:r>
    </w:p>
    <w:p>
      <w:pPr>
        <w:jc w:val="center"/>
        <w:ind w:right="6739"/>
        <w:spacing w:after="0" w:line="237" w:lineRule="auto"/>
        <w:rPr>
          <w:sz w:val="20"/>
          <w:szCs w:val="20"/>
          <w:color w:val="auto"/>
        </w:rPr>
      </w:pPr>
      <w:r>
        <w:rPr>
          <w:rFonts w:ascii="Courier New" w:cs="Courier New" w:eastAsia="Courier New" w:hAnsi="Courier New"/>
          <w:sz w:val="18"/>
          <w:szCs w:val="18"/>
          <w:color w:val="auto"/>
        </w:rPr>
        <w:t>High Bluff Drive, #440 San</w:t>
      </w:r>
    </w:p>
    <w:p>
      <w:pPr>
        <w:jc w:val="center"/>
        <w:ind w:right="6739"/>
        <w:spacing w:after="0"/>
        <w:rPr>
          <w:sz w:val="20"/>
          <w:szCs w:val="20"/>
          <w:color w:val="auto"/>
        </w:rPr>
      </w:pPr>
      <w:r>
        <w:rPr>
          <w:rFonts w:ascii="Courier New" w:cs="Courier New" w:eastAsia="Courier New" w:hAnsi="Courier New"/>
          <w:sz w:val="18"/>
          <w:szCs w:val="18"/>
          <w:color w:val="auto"/>
        </w:rPr>
        <w:t>Diego, CA 92130</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362" w:gutter="0" w:footer="0" w:header="0"/>
          <w:type w:val="continuous"/>
        </w:sectPr>
      </w:pPr>
    </w:p>
    <w:bookmarkStart w:id="70" w:name="page71"/>
    <w:bookmarkEnd w:id="70"/>
    <w:p>
      <w:pPr>
        <w:jc w:val="center"/>
        <w:ind w:right="6739"/>
        <w:spacing w:after="0"/>
        <w:rPr>
          <w:sz w:val="20"/>
          <w:szCs w:val="20"/>
          <w:color w:val="auto"/>
        </w:rPr>
      </w:pPr>
      <w:r>
        <w:rPr>
          <w:rFonts w:ascii="Courier New" w:cs="Courier New" w:eastAsia="Courier New" w:hAnsi="Courier New"/>
          <w:sz w:val="18"/>
          <w:szCs w:val="18"/>
          <w:color w:val="auto"/>
        </w:rPr>
        <w:t>ORDINARY SHARES PRINCIPAL</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7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7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7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739"/>
        <w:spacing w:after="0"/>
        <w:rPr>
          <w:sz w:val="20"/>
          <w:szCs w:val="20"/>
          <w:color w:val="auto"/>
        </w:rPr>
      </w:pPr>
      <w:r>
        <w:rPr>
          <w:rFonts w:ascii="Courier New" w:cs="Courier New" w:eastAsia="Courier New" w:hAnsi="Courier New"/>
          <w:sz w:val="18"/>
          <w:szCs w:val="18"/>
          <w:color w:val="auto"/>
        </w:rPr>
        <w:t>BENEFICIALLY OF THE NOTES</w:t>
      </w:r>
    </w:p>
    <w:p>
      <w:pPr>
        <w:jc w:val="center"/>
        <w:ind w:right="6739"/>
        <w:spacing w:after="0" w:line="237" w:lineRule="auto"/>
        <w:rPr>
          <w:sz w:val="20"/>
          <w:szCs w:val="20"/>
          <w:color w:val="auto"/>
        </w:rPr>
      </w:pPr>
      <w:r>
        <w:rPr>
          <w:rFonts w:ascii="Courier New" w:cs="Courier New" w:eastAsia="Courier New" w:hAnsi="Courier New"/>
          <w:sz w:val="18"/>
          <w:szCs w:val="18"/>
          <w:color w:val="auto"/>
        </w:rPr>
        <w:t>BENEFICIALLY AFTER OFFERING</w:t>
      </w:r>
    </w:p>
    <w:p>
      <w:pPr>
        <w:jc w:val="center"/>
        <w:ind w:right="6739"/>
        <w:spacing w:after="0"/>
        <w:rPr>
          <w:sz w:val="20"/>
          <w:szCs w:val="20"/>
          <w:color w:val="auto"/>
        </w:rPr>
      </w:pPr>
      <w:r>
        <w:rPr>
          <w:rFonts w:ascii="Courier New" w:cs="Courier New" w:eastAsia="Courier New" w:hAnsi="Courier New"/>
          <w:sz w:val="18"/>
          <w:szCs w:val="18"/>
          <w:color w:val="auto"/>
        </w:rPr>
        <w:t>OWNED THAT MAY -----------------</w:t>
      </w:r>
    </w:p>
    <w:p>
      <w:pPr>
        <w:ind w:left="60"/>
        <w:spacing w:after="0" w:line="237" w:lineRule="auto"/>
        <w:rPr>
          <w:sz w:val="20"/>
          <w:szCs w:val="20"/>
          <w:color w:val="auto"/>
        </w:rPr>
      </w:pPr>
      <w:r>
        <w:rPr>
          <w:rFonts w:ascii="Courier New" w:cs="Courier New" w:eastAsia="Courier New" w:hAnsi="Courier New"/>
          <w:sz w:val="18"/>
          <w:szCs w:val="18"/>
          <w:color w:val="auto"/>
        </w:rPr>
        <w:t>------ OWNED AFTER -------------</w:t>
      </w:r>
    </w:p>
    <w:p>
      <w:pPr>
        <w:ind w:left="580"/>
        <w:spacing w:after="0"/>
        <w:rPr>
          <w:sz w:val="20"/>
          <w:szCs w:val="20"/>
          <w:color w:val="auto"/>
        </w:rPr>
      </w:pPr>
      <w:r>
        <w:rPr>
          <w:rFonts w:ascii="Courier New" w:cs="Courier New" w:eastAsia="Courier New" w:hAnsi="Courier New"/>
          <w:sz w:val="18"/>
          <w:szCs w:val="18"/>
          <w:color w:val="auto"/>
        </w:rPr>
        <w:t>------ NAME OF SELLING</w:t>
      </w:r>
    </w:p>
    <w:p>
      <w:pPr>
        <w:jc w:val="center"/>
        <w:ind w:right="6739"/>
        <w:spacing w:after="0" w:line="237" w:lineRule="auto"/>
        <w:rPr>
          <w:sz w:val="20"/>
          <w:szCs w:val="20"/>
          <w:color w:val="auto"/>
        </w:rPr>
      </w:pPr>
      <w:r>
        <w:rPr>
          <w:rFonts w:ascii="Courier New" w:cs="Courier New" w:eastAsia="Courier New" w:hAnsi="Courier New"/>
          <w:sz w:val="18"/>
          <w:szCs w:val="18"/>
          <w:color w:val="auto"/>
        </w:rPr>
        <w:t>SECURITYHOLDER BE SOLD($) NUMBER</w:t>
      </w:r>
    </w:p>
    <w:p>
      <w:pPr>
        <w:jc w:val="center"/>
        <w:ind w:right="6739"/>
        <w:spacing w:after="0" w:line="238" w:lineRule="auto"/>
        <w:rPr>
          <w:sz w:val="20"/>
          <w:szCs w:val="20"/>
          <w:color w:val="auto"/>
        </w:rPr>
      </w:pPr>
      <w:r>
        <w:rPr>
          <w:rFonts w:ascii="Courier New" w:cs="Courier New" w:eastAsia="Courier New" w:hAnsi="Courier New"/>
          <w:sz w:val="18"/>
          <w:szCs w:val="18"/>
          <w:color w:val="auto"/>
        </w:rPr>
        <w:t>PERCENTAGE OFFERING NUMBER</w:t>
      </w:r>
    </w:p>
    <w:p>
      <w:pPr>
        <w:ind w:left="60"/>
        <w:spacing w:after="0"/>
        <w:rPr>
          <w:sz w:val="20"/>
          <w:szCs w:val="20"/>
          <w:color w:val="auto"/>
        </w:rPr>
      </w:pPr>
      <w:r>
        <w:rPr>
          <w:rFonts w:ascii="Courier New" w:cs="Courier New" w:eastAsia="Courier New" w:hAnsi="Courier New"/>
          <w:sz w:val="18"/>
          <w:szCs w:val="18"/>
          <w:color w:val="auto"/>
        </w:rPr>
        <w:t>PERCENTAGE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4" w:lineRule="exact"/>
        <w:rPr>
          <w:sz w:val="20"/>
          <w:szCs w:val="20"/>
          <w:color w:val="auto"/>
        </w:rPr>
      </w:pPr>
    </w:p>
    <w:p>
      <w:pPr>
        <w:ind w:left="320" w:right="6899" w:hanging="157"/>
        <w:spacing w:after="0" w:line="268" w:lineRule="auto"/>
        <w:tabs>
          <w:tab w:leader="none" w:pos="68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Vermont Mutual Insurance Company...</w:t>
      </w:r>
    </w:p>
    <w:p>
      <w:pPr>
        <w:jc w:val="center"/>
        <w:ind w:left="260" w:right="69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175,000 4,058 * 0 0 * Lord, Abbett &amp; Co. LLC 90 Hudson Street Jersey City, NJ 07302 Wachovia Securities International Ltd.(1)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w:t>
      </w:r>
    </w:p>
    <w:p>
      <w:pPr>
        <w:jc w:val="center"/>
        <w:ind w:right="6739"/>
        <w:spacing w:after="0"/>
        <w:rPr>
          <w:sz w:val="20"/>
          <w:szCs w:val="20"/>
          <w:color w:val="auto"/>
        </w:rPr>
      </w:pPr>
      <w:r>
        <w:rPr>
          <w:rFonts w:ascii="Courier New" w:cs="Courier New" w:eastAsia="Courier New" w:hAnsi="Courier New"/>
          <w:sz w:val="18"/>
          <w:szCs w:val="18"/>
          <w:color w:val="auto"/>
        </w:rPr>
        <w:t>5,000,000 115,955 * 0 0 * 201 S.</w:t>
      </w:r>
    </w:p>
    <w:p>
      <w:pPr>
        <w:ind w:left="260"/>
        <w:spacing w:after="0" w:line="237" w:lineRule="auto"/>
        <w:rPr>
          <w:sz w:val="20"/>
          <w:szCs w:val="20"/>
          <w:color w:val="auto"/>
        </w:rPr>
      </w:pPr>
      <w:r>
        <w:rPr>
          <w:rFonts w:ascii="Courier New" w:cs="Courier New" w:eastAsia="Courier New" w:hAnsi="Courier New"/>
          <w:sz w:val="18"/>
          <w:szCs w:val="18"/>
          <w:color w:val="auto"/>
        </w:rPr>
        <w:t>College Street Charlotte, NC</w:t>
      </w:r>
    </w:p>
    <w:p>
      <w:pPr>
        <w:ind w:left="260"/>
        <w:spacing w:after="0" w:line="238" w:lineRule="auto"/>
        <w:rPr>
          <w:sz w:val="20"/>
          <w:szCs w:val="20"/>
          <w:color w:val="auto"/>
        </w:rPr>
      </w:pPr>
      <w:r>
        <w:rPr>
          <w:rFonts w:ascii="Courier New" w:cs="Courier New" w:eastAsia="Courier New" w:hAnsi="Courier New"/>
          <w:sz w:val="18"/>
          <w:szCs w:val="18"/>
          <w:color w:val="auto"/>
        </w:rPr>
        <w:t>28214 White River Securities</w:t>
      </w:r>
    </w:p>
    <w:tbl>
      <w:tblPr>
        <w:tblLayout w:type="fixed"/>
        <w:tblInd w:w="6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L.L.C.(2)...</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w w:val="98"/>
              </w:rPr>
              <w:t>6,250,000 144,944 *</w:t>
            </w:r>
          </w:p>
        </w:tc>
      </w:tr>
    </w:tbl>
    <w:p>
      <w:pPr>
        <w:ind w:left="16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160"/>
        <w:spacing w:after="0"/>
        <w:rPr>
          <w:sz w:val="20"/>
          <w:szCs w:val="20"/>
          <w:color w:val="auto"/>
        </w:rPr>
      </w:pPr>
      <w:r>
        <w:rPr>
          <w:rFonts w:ascii="Courier New" w:cs="Courier New" w:eastAsia="Courier New" w:hAnsi="Courier New"/>
          <w:sz w:val="18"/>
          <w:szCs w:val="18"/>
          <w:color w:val="auto"/>
        </w:rPr>
        <w:t>383 Madison Avenue 23rd Floor,</w:t>
      </w:r>
    </w:p>
    <w:p>
      <w:pPr>
        <w:ind w:left="16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2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7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7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7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739"/>
        <w:spacing w:after="0"/>
        <w:rPr>
          <w:sz w:val="20"/>
          <w:szCs w:val="20"/>
          <w:color w:val="auto"/>
        </w:rPr>
      </w:pPr>
      <w:r>
        <w:rPr>
          <w:rFonts w:ascii="Courier New" w:cs="Courier New" w:eastAsia="Courier New" w:hAnsi="Courier New"/>
          <w:sz w:val="18"/>
          <w:szCs w:val="18"/>
          <w:color w:val="auto"/>
        </w:rPr>
        <w:t>Bermuda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340,000 7,884 * 0 0 * Ramius</w:t>
      </w:r>
    </w:p>
    <w:p>
      <w:pPr>
        <w:jc w:val="center"/>
        <w:ind w:right="67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7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739"/>
        <w:spacing w:after="0" w:line="237" w:lineRule="auto"/>
        <w:rPr>
          <w:sz w:val="20"/>
          <w:szCs w:val="20"/>
          <w:color w:val="auto"/>
        </w:rPr>
      </w:pPr>
      <w:r>
        <w:rPr>
          <w:rFonts w:ascii="Courier New" w:cs="Courier New" w:eastAsia="Courier New" w:hAnsi="Courier New"/>
          <w:sz w:val="18"/>
          <w:szCs w:val="18"/>
          <w:color w:val="auto"/>
        </w:rPr>
        <w:t>10017 Xavex Convertible</w:t>
      </w:r>
    </w:p>
    <w:p>
      <w:pPr>
        <w:jc w:val="center"/>
        <w:ind w:right="6739"/>
        <w:spacing w:after="0" w:line="238" w:lineRule="auto"/>
        <w:rPr>
          <w:sz w:val="20"/>
          <w:szCs w:val="20"/>
          <w:color w:val="auto"/>
        </w:rPr>
      </w:pPr>
      <w:r>
        <w:rPr>
          <w:rFonts w:ascii="Courier New" w:cs="Courier New" w:eastAsia="Courier New" w:hAnsi="Courier New"/>
          <w:sz w:val="18"/>
          <w:szCs w:val="18"/>
          <w:color w:val="auto"/>
        </w:rPr>
        <w:t>Arbitrage 10</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7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7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7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400,000 9,276 * 0 0 * Argent 55</w:t>
      </w:r>
    </w:p>
    <w:p>
      <w:pPr>
        <w:ind w:left="16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20"/>
        <w:spacing w:after="0"/>
        <w:rPr>
          <w:sz w:val="20"/>
          <w:szCs w:val="20"/>
          <w:color w:val="auto"/>
        </w:rPr>
      </w:pPr>
      <w:r>
        <w:rPr>
          <w:rFonts w:ascii="Courier New" w:cs="Courier New" w:eastAsia="Courier New" w:hAnsi="Courier New"/>
          <w:sz w:val="18"/>
          <w:szCs w:val="18"/>
          <w:color w:val="auto"/>
        </w:rPr>
        <w:t>Hill, NC 27514 Any other holder</w:t>
      </w:r>
    </w:p>
    <w:tbl>
      <w:tblPr>
        <w:tblLayout w:type="fixed"/>
        <w:tblInd w:w="120" w:type="dxa"/>
        <w:tblCellMar>
          <w:top w:w="0" w:type="dxa"/>
          <w:left w:w="0" w:type="dxa"/>
          <w:bottom w:w="0" w:type="dxa"/>
          <w:right w:w="0" w:type="dxa"/>
        </w:tblCellMar>
      </w:tblPr>
      <w:tr>
        <w:trPr>
          <w:trHeight w:val="202"/>
        </w:trPr>
        <w:tc>
          <w:tcPr>
            <w:tcW w:w="94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of notes</w:t>
            </w:r>
          </w:p>
        </w:tc>
        <w:tc>
          <w:tcPr>
            <w:tcW w:w="232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w w:val="98"/>
              </w:rPr>
              <w:t>or future transferee,</w:t>
            </w:r>
          </w:p>
        </w:tc>
      </w:tr>
      <w:tr>
        <w:trPr>
          <w:trHeight w:val="203"/>
        </w:trPr>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pledgee,</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donee or successor of</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any holder(3).......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36,936,000</w:t>
            </w:r>
          </w:p>
        </w:tc>
      </w:tr>
    </w:tbl>
    <w:p>
      <w:pPr>
        <w:ind w:left="960"/>
        <w:spacing w:after="0" w:line="238" w:lineRule="auto"/>
        <w:rPr>
          <w:sz w:val="20"/>
          <w:szCs w:val="20"/>
          <w:color w:val="auto"/>
        </w:rPr>
      </w:pPr>
      <w:r>
        <w:rPr>
          <w:rFonts w:ascii="Courier New" w:cs="Courier New" w:eastAsia="Courier New" w:hAnsi="Courier New"/>
          <w:sz w:val="18"/>
          <w:szCs w:val="18"/>
          <w:color w:val="auto"/>
        </w:rPr>
        <w:t>856,634 * 0 0 *</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ectPr>
          <w:pgSz w:w="11900" w:h="16838" w:orient="portrait"/>
          <w:cols w:equalWidth="0" w:num="1">
            <w:col w:w="10219"/>
          </w:cols>
          <w:pgMar w:left="240" w:top="717" w:right="1440" w:bottom="0" w:gutter="0" w:footer="0" w:header="0"/>
        </w:sectPr>
      </w:pP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17" w:right="1440" w:bottom="0" w:gutter="0" w:footer="0" w:header="0"/>
          <w:type w:val="continuous"/>
        </w:sectPr>
      </w:pPr>
    </w:p>
    <w:bookmarkStart w:id="71" w:name="page72"/>
    <w:bookmarkEnd w:id="71"/>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Acuity Master Fund, Ltd.</w:t>
      </w:r>
    </w:p>
    <w:p>
      <w:pPr>
        <w:ind w:left="260"/>
        <w:spacing w:after="0"/>
        <w:rPr>
          <w:sz w:val="20"/>
          <w:szCs w:val="20"/>
          <w:color w:val="auto"/>
        </w:rPr>
      </w:pPr>
      <w:r>
        <w:rPr>
          <w:rFonts w:ascii="Courier New" w:cs="Courier New" w:eastAsia="Courier New" w:hAnsi="Courier New"/>
          <w:sz w:val="18"/>
          <w:szCs w:val="18"/>
          <w:color w:val="auto"/>
        </w:rPr>
        <w:t>.................... Howard Needle and</w:t>
      </w:r>
    </w:p>
    <w:p>
      <w:pPr>
        <w:ind w:left="480"/>
        <w:spacing w:after="0" w:line="237" w:lineRule="auto"/>
        <w:rPr>
          <w:sz w:val="20"/>
          <w:szCs w:val="20"/>
          <w:color w:val="auto"/>
        </w:rPr>
      </w:pPr>
      <w:r>
        <w:rPr>
          <w:rFonts w:ascii="Courier New" w:cs="Courier New" w:eastAsia="Courier New" w:hAnsi="Courier New"/>
          <w:sz w:val="18"/>
          <w:szCs w:val="18"/>
          <w:color w:val="auto"/>
        </w:rPr>
        <w:t>David J. Harris Allstate Insurance</w:t>
      </w:r>
    </w:p>
    <w:tbl>
      <w:tblPr>
        <w:tblLayout w:type="fixed"/>
        <w:tblInd w:w="0" w:type="dxa"/>
        <w:tblCellMar>
          <w:top w:w="0" w:type="dxa"/>
          <w:left w:w="0" w:type="dxa"/>
          <w:bottom w:w="0" w:type="dxa"/>
          <w:right w:w="0" w:type="dxa"/>
        </w:tblCellMar>
      </w:tblPr>
      <w:tr>
        <w:trPr>
          <w:trHeight w:val="203"/>
        </w:trPr>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 Allstate</w:t>
            </w: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Life Insurance Company..............</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Adam Stern and Mark</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Friedman AM Master Fund I,</w:t>
            </w:r>
          </w:p>
        </w:tc>
      </w:tr>
      <w:tr>
        <w:trPr>
          <w:trHeight w:val="203"/>
        </w:trPr>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LP.........................</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Adam Stern and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Mark Friedman American Investors Life</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Insurance Co. ....... Thomas J. Ray AmerUs</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Company................</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Thomas J. Ray The Animi Master Fund, Ltd.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(2) Arbitex Master Fund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L.P. .................... Clark Hunt,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Jonathan Bren and Ken Tananbaum Argent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Classic Convertible Arbitrage Fund</w:t>
            </w:r>
          </w:p>
        </w:tc>
      </w:tr>
      <w:tr>
        <w:trPr>
          <w:trHeight w:val="203"/>
        </w:trPr>
        <w:tc>
          <w:tcPr>
            <w:tcW w:w="30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6"/>
              </w:rPr>
              <w:t>(Bermuda) Ltd.</w:t>
            </w:r>
          </w:p>
        </w:tc>
        <w:tc>
          <w:tcPr>
            <w:tcW w:w="1480" w:type="dxa"/>
            <w:vAlign w:val="bottom"/>
          </w:tcPr>
          <w:p>
            <w:pPr>
              <w:spacing w:after="0"/>
              <w:rPr>
                <w:sz w:val="17"/>
                <w:szCs w:val="17"/>
                <w:color w:val="auto"/>
              </w:rPr>
            </w:pP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4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300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L.P.</w:t>
            </w:r>
          </w:p>
        </w:tc>
        <w:tc>
          <w:tcPr>
            <w:tcW w:w="1480" w:type="dxa"/>
            <w:vAlign w:val="bottom"/>
          </w:tcPr>
          <w:p>
            <w:pPr>
              <w:spacing w:after="0"/>
              <w:rPr>
                <w:sz w:val="17"/>
                <w:szCs w:val="17"/>
                <w:color w:val="auto"/>
              </w:rPr>
            </w:pPr>
          </w:p>
        </w:tc>
      </w:tr>
      <w:tr>
        <w:trPr>
          <w:trHeight w:val="203"/>
        </w:trPr>
        <w:tc>
          <w:tcPr>
            <w:tcW w:w="4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4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LLC........................................</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II,</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Argent LowLev Convertible Arbitrage Fund</w:t>
      </w:r>
    </w:p>
    <w:p>
      <w:pPr>
        <w:jc w:val="center"/>
        <w:ind w:right="567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line="238" w:lineRule="auto"/>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rPr>
          <w:sz w:val="20"/>
          <w:szCs w:val="20"/>
          <w:color w:val="auto"/>
        </w:rPr>
      </w:pPr>
      <w:r>
        <w:rPr>
          <w:rFonts w:ascii="Courier New" w:cs="Courier New" w:eastAsia="Courier New" w:hAnsi="Courier New"/>
          <w:sz w:val="18"/>
          <w:szCs w:val="18"/>
          <w:color w:val="auto"/>
        </w:rPr>
        <w:t>Aviva Life Insurance Co.</w:t>
      </w:r>
    </w:p>
    <w:p>
      <w:pPr>
        <w:jc w:val="center"/>
        <w:ind w:right="5679"/>
        <w:spacing w:after="0" w:line="237" w:lineRule="auto"/>
        <w:rPr>
          <w:sz w:val="20"/>
          <w:szCs w:val="20"/>
          <w:color w:val="auto"/>
        </w:rPr>
      </w:pPr>
      <w:r>
        <w:rPr>
          <w:rFonts w:ascii="Courier New" w:cs="Courier New" w:eastAsia="Courier New" w:hAnsi="Courier New"/>
          <w:sz w:val="18"/>
          <w:szCs w:val="18"/>
          <w:color w:val="auto"/>
        </w:rPr>
        <w:t>.................... David Clott Aviva</w:t>
      </w:r>
    </w:p>
    <w:p>
      <w:pPr>
        <w:jc w:val="center"/>
        <w:ind w:right="5679"/>
        <w:spacing w:after="0"/>
        <w:rPr>
          <w:sz w:val="20"/>
          <w:szCs w:val="20"/>
          <w:color w:val="auto"/>
        </w:rPr>
      </w:pPr>
      <w:r>
        <w:rPr>
          <w:rFonts w:ascii="Courier New" w:cs="Courier New" w:eastAsia="Courier New" w:hAnsi="Courier New"/>
          <w:sz w:val="18"/>
          <w:szCs w:val="18"/>
          <w:color w:val="auto"/>
        </w:rPr>
        <w:t>Life Insurance Co. ....................</w:t>
      </w:r>
    </w:p>
    <w:p>
      <w:pPr>
        <w:jc w:val="center"/>
        <w:ind w:right="5679"/>
        <w:spacing w:after="0" w:line="237" w:lineRule="auto"/>
        <w:rPr>
          <w:sz w:val="20"/>
          <w:szCs w:val="20"/>
          <w:color w:val="auto"/>
        </w:rPr>
      </w:pPr>
      <w:r>
        <w:rPr>
          <w:rFonts w:ascii="Courier New" w:cs="Courier New" w:eastAsia="Courier New" w:hAnsi="Courier New"/>
          <w:sz w:val="18"/>
          <w:szCs w:val="18"/>
          <w:color w:val="auto"/>
        </w:rPr>
        <w:t>David Clott Bankers Life Insurance Company</w:t>
      </w:r>
    </w:p>
    <w:p>
      <w:pPr>
        <w:jc w:val="center"/>
        <w:ind w:right="5679"/>
        <w:spacing w:after="0"/>
        <w:rPr>
          <w:sz w:val="20"/>
          <w:szCs w:val="20"/>
          <w:color w:val="auto"/>
        </w:rPr>
      </w:pPr>
      <w:r>
        <w:rPr>
          <w:rFonts w:ascii="Courier New" w:cs="Courier New" w:eastAsia="Courier New" w:hAnsi="Courier New"/>
          <w:sz w:val="18"/>
          <w:szCs w:val="18"/>
          <w:color w:val="auto"/>
        </w:rPr>
        <w:t>of New York... Thomas J. Ray Bear, Stearns</w:t>
      </w:r>
    </w:p>
    <w:p>
      <w:pPr>
        <w:jc w:val="center"/>
        <w:ind w:right="5679"/>
        <w:spacing w:after="0" w:line="237" w:lineRule="auto"/>
        <w:rPr>
          <w:sz w:val="20"/>
          <w:szCs w:val="20"/>
          <w:color w:val="auto"/>
        </w:rPr>
      </w:pPr>
      <w:r>
        <w:rPr>
          <w:rFonts w:ascii="Courier New" w:cs="Courier New" w:eastAsia="Courier New" w:hAnsi="Courier New"/>
          <w:sz w:val="18"/>
          <w:szCs w:val="18"/>
          <w:color w:val="auto"/>
        </w:rPr>
        <w:t>&amp; Co. Inc. .................... Yan Erlikh</w:t>
      </w:r>
    </w:p>
    <w:p>
      <w:pPr>
        <w:jc w:val="center"/>
        <w:ind w:right="5679"/>
        <w:spacing w:after="0" w:line="238" w:lineRule="auto"/>
        <w:rPr>
          <w:sz w:val="20"/>
          <w:szCs w:val="20"/>
          <w:color w:val="auto"/>
        </w:rPr>
      </w:pPr>
      <w:r>
        <w:rPr>
          <w:rFonts w:ascii="Courier New" w:cs="Courier New" w:eastAsia="Courier New" w:hAnsi="Courier New"/>
          <w:sz w:val="18"/>
          <w:szCs w:val="18"/>
          <w:color w:val="auto"/>
        </w:rPr>
        <w:t>&amp; David Liebowitz Black Diamond</w:t>
      </w:r>
    </w:p>
    <w:p>
      <w:pPr>
        <w:jc w:val="center"/>
        <w:ind w:right="5679"/>
        <w:spacing w:after="0"/>
        <w:rPr>
          <w:sz w:val="20"/>
          <w:szCs w:val="20"/>
          <w:color w:val="auto"/>
        </w:rPr>
      </w:pPr>
      <w:r>
        <w:rPr>
          <w:rFonts w:ascii="Courier New" w:cs="Courier New" w:eastAsia="Courier New" w:hAnsi="Courier New"/>
          <w:sz w:val="18"/>
          <w:szCs w:val="18"/>
          <w:color w:val="auto"/>
        </w:rPr>
        <w:t>Convertible Offshore LDC....... Clint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Nathanial Brown and Robert</w:t>
      </w:r>
    </w:p>
    <w:p>
      <w:pPr>
        <w:jc w:val="center"/>
        <w:ind w:right="5679"/>
        <w:spacing w:after="0" w:line="238" w:lineRule="auto"/>
        <w:rPr>
          <w:sz w:val="20"/>
          <w:szCs w:val="20"/>
          <w:color w:val="auto"/>
        </w:rPr>
      </w:pPr>
      <w:r>
        <w:rPr>
          <w:rFonts w:ascii="Courier New" w:cs="Courier New" w:eastAsia="Courier New" w:hAnsi="Courier New"/>
          <w:sz w:val="18"/>
          <w:szCs w:val="18"/>
          <w:color w:val="auto"/>
        </w:rPr>
        <w:t>Richardson Commissioners of the Land</w:t>
      </w:r>
    </w:p>
    <w:p>
      <w:pPr>
        <w:jc w:val="center"/>
        <w:ind w:right="5679"/>
        <w:spacing w:after="0"/>
        <w:rPr>
          <w:sz w:val="20"/>
          <w:szCs w:val="20"/>
          <w:color w:val="auto"/>
        </w:rPr>
      </w:pPr>
      <w:r>
        <w:rPr>
          <w:rFonts w:ascii="Courier New" w:cs="Courier New" w:eastAsia="Courier New" w:hAnsi="Courier New"/>
          <w:sz w:val="18"/>
          <w:szCs w:val="18"/>
          <w:color w:val="auto"/>
        </w:rPr>
        <w:t>Office.............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Context Convertible Arbitrage Fund,</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 Michael Rosen and William Fertig</w:t>
      </w:r>
    </w:p>
    <w:p>
      <w:pPr>
        <w:jc w:val="center"/>
        <w:ind w:right="5679"/>
        <w:spacing w:after="0"/>
        <w:rPr>
          <w:sz w:val="20"/>
          <w:szCs w:val="20"/>
          <w:color w:val="auto"/>
        </w:rPr>
      </w:pPr>
      <w:r>
        <w:rPr>
          <w:rFonts w:ascii="Courier New" w:cs="Courier New" w:eastAsia="Courier New" w:hAnsi="Courier New"/>
          <w:sz w:val="18"/>
          <w:szCs w:val="18"/>
          <w:color w:val="auto"/>
        </w:rPr>
        <w:t>Context Convertible Arbitrage Offshore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LTD.</w:t>
      </w:r>
    </w:p>
    <w:p>
      <w:pPr>
        <w:ind w:left="2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Michael Rosen and William Fertig Credit</w:t>
      </w:r>
    </w:p>
    <w:p>
      <w:pPr>
        <w:ind w:left="260"/>
        <w:spacing w:after="0"/>
        <w:rPr>
          <w:sz w:val="20"/>
          <w:szCs w:val="20"/>
          <w:color w:val="auto"/>
        </w:rPr>
      </w:pPr>
      <w:r>
        <w:rPr>
          <w:rFonts w:ascii="Courier New" w:cs="Courier New" w:eastAsia="Courier New" w:hAnsi="Courier New"/>
          <w:sz w:val="18"/>
          <w:szCs w:val="18"/>
          <w:color w:val="auto"/>
        </w:rPr>
        <w:t>Suisse First Boston Europe Ltd. ......</w:t>
      </w:r>
    </w:p>
    <w:p>
      <w:pPr>
        <w:jc w:val="center"/>
        <w:ind w:right="5679"/>
        <w:spacing w:after="0" w:line="237" w:lineRule="auto"/>
        <w:rPr>
          <w:sz w:val="20"/>
          <w:szCs w:val="20"/>
          <w:color w:val="auto"/>
        </w:rPr>
      </w:pPr>
      <w:r>
        <w:rPr>
          <w:rFonts w:ascii="Courier New" w:cs="Courier New" w:eastAsia="Courier New" w:hAnsi="Courier New"/>
          <w:sz w:val="18"/>
          <w:szCs w:val="18"/>
          <w:color w:val="auto"/>
        </w:rPr>
        <w:t>Gerry Murtagh Custom Investments PCC, Ltd.</w:t>
      </w:r>
    </w:p>
    <w:p>
      <w:pPr>
        <w:ind w:left="380"/>
        <w:spacing w:after="0" w:line="238" w:lineRule="auto"/>
        <w:rPr>
          <w:sz w:val="20"/>
          <w:szCs w:val="20"/>
          <w:color w:val="auto"/>
        </w:rPr>
      </w:pPr>
      <w:r>
        <w:rPr>
          <w:rFonts w:ascii="Courier New" w:cs="Courier New" w:eastAsia="Courier New" w:hAnsi="Courier New"/>
          <w:sz w:val="18"/>
          <w:szCs w:val="18"/>
          <w:color w:val="auto"/>
        </w:rPr>
        <w:t>................ Nathanial Brown and</w:t>
      </w:r>
    </w:p>
    <w:p>
      <w:pPr>
        <w:jc w:val="center"/>
        <w:ind w:right="5679"/>
        <w:spacing w:after="0"/>
        <w:rPr>
          <w:sz w:val="20"/>
          <w:szCs w:val="20"/>
          <w:color w:val="auto"/>
        </w:rPr>
      </w:pPr>
      <w:r>
        <w:rPr>
          <w:rFonts w:ascii="Courier New" w:cs="Courier New" w:eastAsia="Courier New" w:hAnsi="Courier New"/>
          <w:sz w:val="18"/>
          <w:szCs w:val="18"/>
          <w:color w:val="auto"/>
        </w:rPr>
        <w:t>Robert Richardson Deephaven Domestic</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Convertible Trading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Colin Smith Deutsche Bank Securities Inc.</w:t>
      </w:r>
    </w:p>
    <w:p>
      <w:pPr>
        <w:jc w:val="center"/>
        <w:ind w:right="5679"/>
        <w:spacing w:after="0"/>
        <w:rPr>
          <w:sz w:val="20"/>
          <w:szCs w:val="20"/>
          <w:color w:val="auto"/>
        </w:rPr>
      </w:pPr>
      <w:r>
        <w:rPr>
          <w:rFonts w:ascii="Courier New" w:cs="Courier New" w:eastAsia="Courier New" w:hAnsi="Courier New"/>
          <w:sz w:val="18"/>
          <w:szCs w:val="18"/>
          <w:color w:val="auto"/>
        </w:rPr>
        <w:t>............... (6) Diaco Investments</w:t>
      </w:r>
    </w:p>
    <w:p>
      <w:pPr>
        <w:jc w:val="center"/>
        <w:ind w:right="5679"/>
        <w:spacing w:after="0" w:line="237" w:lineRule="auto"/>
        <w:rPr>
          <w:sz w:val="20"/>
          <w:szCs w:val="20"/>
          <w:color w:val="auto"/>
        </w:rPr>
      </w:pPr>
      <w:r>
        <w:rPr>
          <w:rFonts w:ascii="Courier New" w:cs="Courier New" w:eastAsia="Courier New" w:hAnsi="Courier New"/>
          <w:sz w:val="18"/>
          <w:szCs w:val="18"/>
          <w:color w:val="auto"/>
        </w:rPr>
        <w:t>LP......................... Simon Glick</w:t>
      </w:r>
    </w:p>
    <w:p>
      <w:pPr>
        <w:sectPr>
          <w:pgSz w:w="11900" w:h="16838" w:orient="portrait"/>
          <w:cols w:equalWidth="0" w:num="1">
            <w:col w:w="10219"/>
          </w:cols>
          <w:pgMar w:left="240" w:top="723" w:right="1440" w:bottom="0" w:gutter="0" w:footer="0" w:header="0"/>
        </w:sectPr>
      </w:pPr>
    </w:p>
    <w:bookmarkStart w:id="72" w:name="page73"/>
    <w:bookmarkEnd w:id="72"/>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line="237" w:lineRule="auto"/>
        <w:rPr>
          <w:sz w:val="20"/>
          <w:szCs w:val="20"/>
          <w:color w:val="auto"/>
        </w:rPr>
      </w:pPr>
      <w:r>
        <w:rPr>
          <w:rFonts w:ascii="Courier New" w:cs="Courier New" w:eastAsia="Courier New" w:hAnsi="Courier New"/>
          <w:sz w:val="18"/>
          <w:szCs w:val="18"/>
          <w:color w:val="auto"/>
        </w:rPr>
        <w:t>Maren Lindstrom GLG Market Neutral</w:t>
      </w:r>
    </w:p>
    <w:p>
      <w:pPr>
        <w:spacing w:after="0"/>
        <w:tabs>
          <w:tab w:leader="dot" w:pos="282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(7) Guggenheim</w:t>
      </w:r>
    </w:p>
    <w:p>
      <w:pPr>
        <w:ind w:left="100"/>
        <w:spacing w:after="0"/>
        <w:tabs>
          <w:tab w:leader="dot" w:pos="3760" w:val="left"/>
        </w:tabs>
        <w:rPr>
          <w:sz w:val="20"/>
          <w:szCs w:val="20"/>
          <w:color w:val="auto"/>
        </w:rPr>
      </w:pPr>
      <w:r>
        <w:rPr>
          <w:rFonts w:ascii="Courier New" w:cs="Courier New" w:eastAsia="Courier New" w:hAnsi="Courier New"/>
          <w:sz w:val="18"/>
          <w:szCs w:val="18"/>
          <w:color w:val="auto"/>
        </w:rPr>
        <w:t>Portfolio Co. XV, LLC</w:t>
      </w:r>
      <w:r>
        <w:rPr>
          <w:sz w:val="20"/>
          <w:szCs w:val="20"/>
          <w:color w:val="auto"/>
        </w:rPr>
        <w:tab/>
      </w:r>
      <w:r>
        <w:rPr>
          <w:rFonts w:ascii="Courier New" w:cs="Courier New" w:eastAsia="Courier New" w:hAnsi="Courier New"/>
          <w:sz w:val="16"/>
          <w:szCs w:val="16"/>
          <w:color w:val="auto"/>
        </w:rPr>
        <w:t>Alex</w:t>
      </w:r>
    </w:p>
    <w:p>
      <w:pPr>
        <w:ind w:left="100"/>
        <w:spacing w:after="0" w:line="237" w:lineRule="auto"/>
        <w:rPr>
          <w:sz w:val="20"/>
          <w:szCs w:val="20"/>
          <w:color w:val="auto"/>
        </w:rPr>
      </w:pPr>
      <w:r>
        <w:rPr>
          <w:rFonts w:ascii="Courier New" w:cs="Courier New" w:eastAsia="Courier New" w:hAnsi="Courier New"/>
          <w:sz w:val="18"/>
          <w:szCs w:val="18"/>
          <w:color w:val="auto"/>
        </w:rPr>
        <w:t>Adair HFR CA Global Select Master Trust</w:t>
      </w:r>
    </w:p>
    <w:p>
      <w:pPr>
        <w:ind w:left="140"/>
        <w:spacing w:after="0"/>
        <w:tabs>
          <w:tab w:leader="dot" w:pos="1400" w:val="left"/>
        </w:tabs>
        <w:rPr>
          <w:sz w:val="20"/>
          <w:szCs w:val="20"/>
          <w:color w:val="auto"/>
        </w:rPr>
      </w:pPr>
      <w:r>
        <w:rPr>
          <w:rFonts w:ascii="Courier New" w:cs="Courier New" w:eastAsia="Courier New" w:hAnsi="Courier New"/>
          <w:sz w:val="18"/>
          <w:szCs w:val="18"/>
          <w:color w:val="auto"/>
        </w:rPr>
        <w:t>Account</w:t>
      </w:r>
      <w:r>
        <w:rPr>
          <w:sz w:val="20"/>
          <w:szCs w:val="20"/>
          <w:color w:val="auto"/>
        </w:rPr>
        <w:tab/>
      </w:r>
      <w:r>
        <w:rPr>
          <w:rFonts w:ascii="Courier New" w:cs="Courier New" w:eastAsia="Courier New" w:hAnsi="Courier New"/>
          <w:sz w:val="16"/>
          <w:szCs w:val="16"/>
          <w:color w:val="auto"/>
        </w:rPr>
        <w:t>Nathanial Brown and Robert</w:t>
      </w:r>
    </w:p>
    <w:p>
      <w:pPr>
        <w:ind w:left="460"/>
        <w:spacing w:after="0" w:line="237" w:lineRule="auto"/>
        <w:rPr>
          <w:sz w:val="20"/>
          <w:szCs w:val="20"/>
          <w:color w:val="auto"/>
        </w:rPr>
      </w:pPr>
      <w:r>
        <w:rPr>
          <w:rFonts w:ascii="Courier New" w:cs="Courier New" w:eastAsia="Courier New" w:hAnsi="Courier New"/>
          <w:sz w:val="18"/>
          <w:szCs w:val="18"/>
          <w:color w:val="auto"/>
        </w:rPr>
        <w:t>Richardson HSBC Asset Management</w:t>
      </w:r>
    </w:p>
    <w:p>
      <w:pPr>
        <w:ind w:left="300"/>
        <w:spacing w:after="0"/>
        <w:rPr>
          <w:sz w:val="20"/>
          <w:szCs w:val="20"/>
          <w:color w:val="auto"/>
        </w:rPr>
      </w:pPr>
      <w:r>
        <w:rPr>
          <w:rFonts w:ascii="Courier New" w:cs="Courier New" w:eastAsia="Courier New" w:hAnsi="Courier New"/>
          <w:sz w:val="18"/>
          <w:szCs w:val="18"/>
          <w:color w:val="auto"/>
        </w:rPr>
        <w:t>(Americas) Inc. for the HSBC Multi-</w:t>
      </w:r>
    </w:p>
    <w:p>
      <w:pPr>
        <w:ind w:left="100"/>
        <w:spacing w:after="0"/>
        <w:tabs>
          <w:tab w:leader="dot" w:pos="3560" w:val="left"/>
        </w:tabs>
        <w:rPr>
          <w:sz w:val="20"/>
          <w:szCs w:val="20"/>
          <w:color w:val="auto"/>
        </w:rPr>
      </w:pPr>
      <w:r>
        <w:rPr>
          <w:rFonts w:ascii="Courier New" w:cs="Courier New" w:eastAsia="Courier New" w:hAnsi="Courier New"/>
          <w:sz w:val="18"/>
          <w:szCs w:val="18"/>
          <w:color w:val="auto"/>
        </w:rPr>
        <w:t>Strategy Arbitrage Fund</w:t>
      </w:r>
      <w:r>
        <w:rPr>
          <w:sz w:val="20"/>
          <w:szCs w:val="20"/>
          <w:color w:val="auto"/>
        </w:rPr>
        <w:tab/>
      </w:r>
      <w:r>
        <w:rPr>
          <w:rFonts w:ascii="Courier New" w:cs="Courier New" w:eastAsia="Courier New" w:hAnsi="Courier New"/>
          <w:sz w:val="16"/>
          <w:szCs w:val="16"/>
          <w:color w:val="auto"/>
        </w:rPr>
        <w:t>Warren</w:t>
      </w:r>
    </w:p>
    <w:p>
      <w:pPr>
        <w:ind w:left="680"/>
        <w:spacing w:after="0" w:line="238" w:lineRule="auto"/>
        <w:rPr>
          <w:sz w:val="20"/>
          <w:szCs w:val="20"/>
          <w:color w:val="auto"/>
        </w:rPr>
      </w:pPr>
      <w:r>
        <w:rPr>
          <w:rFonts w:ascii="Courier New" w:cs="Courier New" w:eastAsia="Courier New" w:hAnsi="Courier New"/>
          <w:sz w:val="18"/>
          <w:szCs w:val="18"/>
          <w:color w:val="auto"/>
        </w:rPr>
        <w:t>Stein and John Moore Stanley</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099"/>
          </w:cols>
          <w:pgMar w:left="360" w:top="136" w:right="1440" w:bottom="1440" w:gutter="0" w:footer="0" w:header="0"/>
        </w:sectPr>
      </w:pPr>
    </w:p>
    <w:bookmarkStart w:id="73" w:name="page74"/>
    <w:bookmarkEnd w:id="73"/>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Huntrise Capital Leveraged</w:t>
      </w:r>
    </w:p>
    <w:p>
      <w:pPr>
        <w:ind w:left="580"/>
        <w:spacing w:after="0" w:line="238" w:lineRule="auto"/>
        <w:rPr>
          <w:sz w:val="20"/>
          <w:szCs w:val="20"/>
          <w:color w:val="auto"/>
        </w:rPr>
      </w:pPr>
      <w:r>
        <w:rPr>
          <w:rFonts w:ascii="Courier New" w:cs="Courier New" w:eastAsia="Courier New" w:hAnsi="Courier New"/>
          <w:sz w:val="18"/>
          <w:szCs w:val="18"/>
          <w:color w:val="auto"/>
        </w:rPr>
        <w:t>Partners, LLC..... Thomas J. Ray</w:t>
      </w:r>
    </w:p>
    <w:p>
      <w:pPr>
        <w:jc w:val="center"/>
        <w:ind w:right="5679"/>
        <w:spacing w:after="0"/>
        <w:rPr>
          <w:sz w:val="20"/>
          <w:szCs w:val="20"/>
          <w:color w:val="auto"/>
        </w:rPr>
      </w:pPr>
      <w:r>
        <w:rPr>
          <w:rFonts w:ascii="Courier New" w:cs="Courier New" w:eastAsia="Courier New" w:hAnsi="Courier New"/>
          <w:sz w:val="18"/>
          <w:szCs w:val="18"/>
          <w:color w:val="auto"/>
        </w:rPr>
        <w:t>Indianapolis Life Insurance Co.</w:t>
      </w:r>
    </w:p>
    <w:p>
      <w:pPr>
        <w:ind w:left="260"/>
        <w:spacing w:after="0" w:line="237" w:lineRule="auto"/>
        <w:rPr>
          <w:sz w:val="20"/>
          <w:szCs w:val="20"/>
          <w:color w:val="auto"/>
        </w:rPr>
      </w:pPr>
      <w:r>
        <w:rPr>
          <w:rFonts w:ascii="Courier New" w:cs="Courier New" w:eastAsia="Courier New" w:hAnsi="Courier New"/>
          <w:sz w:val="18"/>
          <w:szCs w:val="18"/>
          <w:color w:val="auto"/>
        </w:rPr>
        <w:t>............. Thomas J. Ray 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I, 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rPr>
          <w:sz w:val="20"/>
          <w:szCs w:val="20"/>
          <w:color w:val="auto"/>
        </w:rPr>
      </w:pPr>
      <w:r>
        <w:rPr>
          <w:rFonts w:ascii="Courier New" w:cs="Courier New" w:eastAsia="Courier New" w:hAnsi="Courier New"/>
          <w:sz w:val="18"/>
          <w:szCs w:val="18"/>
          <w:color w:val="auto"/>
        </w:rPr>
        <w:t>Opportunity Fund I, 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8"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line="237" w:lineRule="auto"/>
        <w:rPr>
          <w:sz w:val="20"/>
          <w:szCs w:val="20"/>
          <w:color w:val="auto"/>
        </w:rPr>
      </w:pPr>
      <w:r>
        <w:rPr>
          <w:rFonts w:ascii="Courier New" w:cs="Courier New" w:eastAsia="Courier New" w:hAnsi="Courier New"/>
          <w:sz w:val="18"/>
          <w:szCs w:val="18"/>
          <w:color w:val="auto"/>
        </w:rPr>
        <w:t>Retirement Plan for Salaried Employee's</w:t>
      </w:r>
    </w:p>
    <w:p>
      <w:pPr>
        <w:ind w:left="420"/>
        <w:spacing w:after="0"/>
        <w:rPr>
          <w:sz w:val="20"/>
          <w:szCs w:val="20"/>
          <w:color w:val="auto"/>
        </w:rPr>
      </w:pPr>
      <w:r>
        <w:rPr>
          <w:rFonts w:ascii="Courier New" w:cs="Courier New" w:eastAsia="Courier New" w:hAnsi="Courier New"/>
          <w:sz w:val="18"/>
          <w:szCs w:val="18"/>
          <w:color w:val="auto"/>
        </w:rPr>
        <w:t>Trust..............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Jefferies Umbrella Fund US Convertible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Andre Sager and Evelyne Kaser JP Morgan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Securities Inc. ................... Craig</w:t>
      </w:r>
    </w:p>
    <w:p>
      <w:pPr>
        <w:ind w:left="420"/>
        <w:spacing w:after="0"/>
        <w:rPr>
          <w:sz w:val="20"/>
          <w:szCs w:val="20"/>
          <w:color w:val="auto"/>
        </w:rPr>
      </w:pPr>
      <w:r>
        <w:rPr>
          <w:rFonts w:ascii="Courier New" w:cs="Courier New" w:eastAsia="Courier New" w:hAnsi="Courier New"/>
          <w:sz w:val="18"/>
          <w:szCs w:val="18"/>
          <w:color w:val="auto"/>
        </w:rPr>
        <w:t>Petherick KBC Convertible Arbitrage</w:t>
      </w:r>
    </w:p>
    <w:tbl>
      <w:tblPr>
        <w:tblLayout w:type="fixed"/>
        <w:tblInd w:w="120" w:type="dxa"/>
        <w:tblCellMar>
          <w:top w:w="0" w:type="dxa"/>
          <w:left w:w="0" w:type="dxa"/>
          <w:bottom w:w="0" w:type="dxa"/>
          <w:right w:w="0" w:type="dxa"/>
        </w:tblCellMar>
      </w:tblPr>
      <w:tr>
        <w:trPr>
          <w:trHeight w:val="202"/>
        </w:trPr>
        <w:tc>
          <w:tcPr>
            <w:tcW w:w="2000" w:type="dxa"/>
            <w:vAlign w:val="bottom"/>
          </w:tcPr>
          <w:p>
            <w:pPr>
              <w:ind w:left="140"/>
              <w:spacing w:after="0" w:line="202" w:lineRule="exact"/>
              <w:rPr>
                <w:sz w:val="20"/>
                <w:szCs w:val="20"/>
                <w:color w:val="auto"/>
              </w:rPr>
            </w:pPr>
            <w:r>
              <w:rPr>
                <w:rFonts w:ascii="Courier New" w:cs="Courier New" w:eastAsia="Courier New" w:hAnsi="Courier New"/>
                <w:sz w:val="18"/>
                <w:szCs w:val="18"/>
                <w:color w:val="auto"/>
                <w:w w:val="89"/>
              </w:rPr>
              <w:t>Fund...............</w:t>
            </w:r>
          </w:p>
        </w:tc>
        <w:tc>
          <w:tcPr>
            <w:tcW w:w="2300" w:type="dxa"/>
            <w:vAlign w:val="bottom"/>
          </w:tcPr>
          <w:p>
            <w:pPr>
              <w:jc w:val="right"/>
              <w:ind w:right="52"/>
              <w:spacing w:after="0" w:line="202" w:lineRule="exact"/>
              <w:rPr>
                <w:sz w:val="20"/>
                <w:szCs w:val="20"/>
                <w:color w:val="auto"/>
              </w:rPr>
            </w:pPr>
            <w:r>
              <w:rPr>
                <w:rFonts w:ascii="Courier New" w:cs="Courier New" w:eastAsia="Courier New" w:hAnsi="Courier New"/>
                <w:sz w:val="18"/>
                <w:szCs w:val="18"/>
                <w:color w:val="auto"/>
              </w:rPr>
              <w:t>Andrew Preston KBC</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Convertible Mac 28</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Ltd. .................</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Andrew Preston KBC</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Financial Products USA</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Inc. .............</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 KBC Multi Strategy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70"/>
              </w:rPr>
              <w:t>Arbitrage Fund............</w:t>
            </w:r>
          </w:p>
        </w:tc>
        <w:tc>
          <w:tcPr>
            <w:tcW w:w="2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Andrew Preston</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Company....................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Lehman</w:t>
      </w:r>
    </w:p>
    <w:p>
      <w:pPr>
        <w:jc w:val="center"/>
        <w:ind w:right="5679"/>
        <w:spacing w:after="0"/>
        <w:rPr>
          <w:sz w:val="20"/>
          <w:szCs w:val="20"/>
          <w:color w:val="auto"/>
        </w:rPr>
      </w:pPr>
      <w:r>
        <w:rPr>
          <w:rFonts w:ascii="Courier New" w:cs="Courier New" w:eastAsia="Courier New" w:hAnsi="Courier New"/>
          <w:sz w:val="18"/>
          <w:szCs w:val="18"/>
          <w:color w:val="auto"/>
        </w:rPr>
        <w:t>Brothers..............................</w:t>
      </w:r>
    </w:p>
    <w:p>
      <w:pPr>
        <w:jc w:val="center"/>
        <w:ind w:right="5679"/>
        <w:spacing w:after="0" w:line="237" w:lineRule="auto"/>
        <w:rPr>
          <w:sz w:val="20"/>
          <w:szCs w:val="20"/>
          <w:color w:val="auto"/>
        </w:rPr>
      </w:pPr>
      <w:r>
        <w:rPr>
          <w:rFonts w:ascii="Courier New" w:cs="Courier New" w:eastAsia="Courier New" w:hAnsi="Courier New"/>
          <w:sz w:val="18"/>
          <w:szCs w:val="18"/>
          <w:color w:val="auto"/>
        </w:rPr>
        <w:t>Kevin Lowe Lord Abbett Investment Trust --</w:t>
      </w:r>
    </w:p>
    <w:p>
      <w:pPr>
        <w:jc w:val="center"/>
        <w:ind w:right="5679"/>
        <w:spacing w:after="0" w:line="238" w:lineRule="auto"/>
        <w:rPr>
          <w:sz w:val="20"/>
          <w:szCs w:val="20"/>
          <w:color w:val="auto"/>
        </w:rPr>
      </w:pPr>
      <w:r>
        <w:rPr>
          <w:rFonts w:ascii="Courier New" w:cs="Courier New" w:eastAsia="Courier New" w:hAnsi="Courier New"/>
          <w:sz w:val="18"/>
          <w:szCs w:val="18"/>
          <w:color w:val="auto"/>
        </w:rPr>
        <w:t>LA Convertible</w:t>
      </w:r>
    </w:p>
    <w:p>
      <w:pPr>
        <w:jc w:val="center"/>
        <w:ind w:right="5679"/>
        <w:spacing w:after="0"/>
        <w:rPr>
          <w:sz w:val="20"/>
          <w:szCs w:val="20"/>
          <w:color w:val="auto"/>
        </w:rPr>
      </w:pPr>
      <w:r>
        <w:rPr>
          <w:rFonts w:ascii="Courier New" w:cs="Courier New" w:eastAsia="Courier New" w:hAnsi="Courier New"/>
          <w:sz w:val="18"/>
          <w:szCs w:val="18"/>
          <w:color w:val="auto"/>
        </w:rPr>
        <w:t>Fund........................... Maren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rPr>
          <w:sz w:val="20"/>
          <w:szCs w:val="20"/>
          <w:color w:val="auto"/>
        </w:rPr>
      </w:pPr>
      <w:r>
        <w:rPr>
          <w:rFonts w:ascii="Courier New" w:cs="Courier New" w:eastAsia="Courier New" w:hAnsi="Courier New"/>
          <w:sz w:val="18"/>
          <w:szCs w:val="18"/>
          <w:color w:val="auto"/>
        </w:rPr>
        <w:t>Fund......... (9) Lydian Global</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(9)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jc w:val="center"/>
        <w:ind w:right="5679"/>
        <w:spacing w:after="0"/>
        <w:rPr>
          <w:sz w:val="20"/>
          <w:szCs w:val="20"/>
          <w:color w:val="auto"/>
        </w:rPr>
      </w:pPr>
      <w:r>
        <w:rPr>
          <w:rFonts w:ascii="Courier New" w:cs="Courier New" w:eastAsia="Courier New" w:hAnsi="Courier New"/>
          <w:sz w:val="18"/>
          <w:szCs w:val="18"/>
          <w:color w:val="auto"/>
        </w:rPr>
        <w:t>Investments, LDC..........................</w:t>
      </w:r>
    </w:p>
    <w:p>
      <w:pPr>
        <w:jc w:val="center"/>
        <w:ind w:right="5679"/>
        <w:spacing w:after="0" w:line="237" w:lineRule="auto"/>
        <w:rPr>
          <w:sz w:val="20"/>
          <w:szCs w:val="20"/>
          <w:color w:val="auto"/>
        </w:rPr>
      </w:pPr>
      <w:r>
        <w:rPr>
          <w:rFonts w:ascii="Courier New" w:cs="Courier New" w:eastAsia="Courier New" w:hAnsi="Courier New"/>
          <w:sz w:val="18"/>
          <w:szCs w:val="18"/>
          <w:color w:val="auto"/>
        </w:rPr>
        <w:t>(10) Radian Asset Assurance, Inc.</w:t>
      </w:r>
    </w:p>
    <w:p>
      <w:pPr>
        <w:jc w:val="center"/>
        <w:ind w:right="5679"/>
        <w:spacing w:after="0"/>
        <w:rPr>
          <w:sz w:val="20"/>
          <w:szCs w:val="20"/>
          <w:color w:val="auto"/>
        </w:rPr>
      </w:pPr>
      <w:r>
        <w:rPr>
          <w:rFonts w:ascii="Courier New" w:cs="Courier New" w:eastAsia="Courier New" w:hAnsi="Courier New"/>
          <w:sz w:val="18"/>
          <w:szCs w:val="18"/>
          <w:color w:val="auto"/>
        </w:rPr>
        <w:t>................ Maren Lindstrom Radian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Group Convertible Securities..........</w:t>
      </w:r>
    </w:p>
    <w:p>
      <w:pPr>
        <w:jc w:val="center"/>
        <w:ind w:right="5679"/>
        <w:spacing w:after="0" w:line="238" w:lineRule="auto"/>
        <w:rPr>
          <w:sz w:val="20"/>
          <w:szCs w:val="20"/>
          <w:color w:val="auto"/>
        </w:rPr>
      </w:pPr>
      <w:r>
        <w:rPr>
          <w:rFonts w:ascii="Courier New" w:cs="Courier New" w:eastAsia="Courier New" w:hAnsi="Courier New"/>
          <w:sz w:val="18"/>
          <w:szCs w:val="18"/>
          <w:color w:val="auto"/>
        </w:rPr>
        <w:t>Maren Lindstrom Radian</w:t>
      </w:r>
    </w:p>
    <w:p>
      <w:pPr>
        <w:jc w:val="center"/>
        <w:ind w:right="5679"/>
        <w:spacing w:after="0"/>
        <w:rPr>
          <w:sz w:val="20"/>
          <w:szCs w:val="20"/>
          <w:color w:val="auto"/>
        </w:rPr>
      </w:pPr>
      <w:r>
        <w:rPr>
          <w:rFonts w:ascii="Courier New" w:cs="Courier New" w:eastAsia="Courier New" w:hAnsi="Courier New"/>
          <w:sz w:val="18"/>
          <w:szCs w:val="18"/>
          <w:color w:val="auto"/>
        </w:rPr>
        <w:t>Guaranty..............................</w:t>
      </w:r>
    </w:p>
    <w:p>
      <w:pPr>
        <w:jc w:val="center"/>
        <w:ind w:right="5679"/>
        <w:spacing w:after="0" w:line="237" w:lineRule="auto"/>
        <w:rPr>
          <w:sz w:val="20"/>
          <w:szCs w:val="20"/>
          <w:color w:val="auto"/>
        </w:rPr>
      </w:pPr>
      <w:r>
        <w:rPr>
          <w:rFonts w:ascii="Courier New" w:cs="Courier New" w:eastAsia="Courier New" w:hAnsi="Courier New"/>
          <w:sz w:val="18"/>
          <w:szCs w:val="18"/>
          <w:color w:val="auto"/>
        </w:rPr>
        <w:t>Maren Lindstrom Ramius Capital</w:t>
      </w:r>
    </w:p>
    <w:p>
      <w:pPr>
        <w:jc w:val="center"/>
        <w:ind w:right="5679"/>
        <w:spacing w:after="0"/>
        <w:rPr>
          <w:sz w:val="20"/>
          <w:szCs w:val="20"/>
          <w:color w:val="auto"/>
        </w:rPr>
      </w:pPr>
      <w:r>
        <w:rPr>
          <w:rFonts w:ascii="Courier New" w:cs="Courier New" w:eastAsia="Courier New" w:hAnsi="Courier New"/>
          <w:sz w:val="18"/>
          <w:szCs w:val="18"/>
          <w:color w:val="auto"/>
        </w:rPr>
        <w:t>Group......................... Alex Adair</w:t>
      </w:r>
    </w:p>
    <w:p>
      <w:pPr>
        <w:jc w:val="center"/>
        <w:ind w:right="5679"/>
        <w:spacing w:after="0" w:line="237" w:lineRule="auto"/>
        <w:rPr>
          <w:sz w:val="20"/>
          <w:szCs w:val="20"/>
          <w:color w:val="auto"/>
        </w:rPr>
      </w:pPr>
      <w:r>
        <w:rPr>
          <w:rFonts w:ascii="Courier New" w:cs="Courier New" w:eastAsia="Courier New" w:hAnsi="Courier New"/>
          <w:sz w:val="18"/>
          <w:szCs w:val="18"/>
          <w:color w:val="auto"/>
        </w:rPr>
        <w:t>Ramius Master Fund, LTD.</w:t>
      </w:r>
    </w:p>
    <w:p>
      <w:pPr>
        <w:sectPr>
          <w:pgSz w:w="11900" w:h="16838" w:orient="portrait"/>
          <w:cols w:equalWidth="0" w:num="1">
            <w:col w:w="10219"/>
          </w:cols>
          <w:pgMar w:left="240" w:top="717" w:right="1440" w:bottom="0" w:gutter="0" w:footer="0" w:header="0"/>
        </w:sectPr>
      </w:pPr>
    </w:p>
    <w:bookmarkStart w:id="74" w:name="page75"/>
    <w:bookmarkEnd w:id="74"/>
    <w:p>
      <w:pPr>
        <w:ind w:left="360"/>
        <w:spacing w:after="0"/>
        <w:rPr>
          <w:sz w:val="20"/>
          <w:szCs w:val="20"/>
          <w:color w:val="auto"/>
        </w:rPr>
      </w:pPr>
      <w:r>
        <w:rPr>
          <w:rFonts w:ascii="Courier New" w:cs="Courier New" w:eastAsia="Courier New" w:hAnsi="Courier New"/>
          <w:sz w:val="18"/>
          <w:szCs w:val="18"/>
          <w:color w:val="auto"/>
        </w:rPr>
        <w:t>Alex Adair RCG</w:t>
      </w:r>
    </w:p>
    <w:p>
      <w:pPr>
        <w:ind w:left="60"/>
        <w:spacing w:after="0"/>
        <w:tabs>
          <w:tab w:leader="none" w:pos="2760" w:val="left"/>
        </w:tabs>
        <w:rPr>
          <w:sz w:val="20"/>
          <w:szCs w:val="20"/>
          <w:color w:val="auto"/>
        </w:rPr>
      </w:pPr>
      <w:r>
        <w:rPr>
          <w:rFonts w:ascii="Courier New" w:cs="Courier New" w:eastAsia="Courier New" w:hAnsi="Courier New"/>
          <w:sz w:val="18"/>
          <w:szCs w:val="18"/>
          <w:color w:val="auto"/>
        </w:rPr>
        <w:t>Halifax Master Fund, LTD.</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Alex Adair RCG Latitude Master Fund, LTD.</w:t>
      </w:r>
    </w:p>
    <w:p>
      <w:pPr>
        <w:spacing w:after="0" w:line="16"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Alex Adair RCG Multi</w:t>
      </w:r>
    </w:p>
    <w:p>
      <w:pPr>
        <w:ind w:left="100"/>
        <w:spacing w:after="0"/>
        <w:tabs>
          <w:tab w:leader="dot" w:pos="3880" w:val="left"/>
        </w:tabs>
        <w:rPr>
          <w:sz w:val="20"/>
          <w:szCs w:val="20"/>
          <w:color w:val="auto"/>
        </w:rPr>
      </w:pPr>
      <w:r>
        <w:rPr>
          <w:rFonts w:ascii="Courier New" w:cs="Courier New" w:eastAsia="Courier New" w:hAnsi="Courier New"/>
          <w:sz w:val="18"/>
          <w:szCs w:val="18"/>
          <w:color w:val="auto"/>
        </w:rPr>
        <w:t>Strategy Master Fund, LTD.</w:t>
      </w:r>
      <w:r>
        <w:rPr>
          <w:sz w:val="20"/>
          <w:szCs w:val="20"/>
          <w:color w:val="auto"/>
        </w:rPr>
        <w:tab/>
      </w:r>
      <w:r>
        <w:rPr>
          <w:rFonts w:ascii="Courier New" w:cs="Courier New" w:eastAsia="Courier New" w:hAnsi="Courier New"/>
          <w:sz w:val="16"/>
          <w:szCs w:val="16"/>
          <w:color w:val="auto"/>
        </w:rPr>
        <w:t>Alex</w:t>
      </w:r>
    </w:p>
    <w:p>
      <w:pPr>
        <w:ind w:left="840"/>
        <w:spacing w:after="0"/>
        <w:rPr>
          <w:sz w:val="20"/>
          <w:szCs w:val="20"/>
          <w:color w:val="auto"/>
        </w:rPr>
      </w:pPr>
      <w:r>
        <w:rPr>
          <w:rFonts w:ascii="Courier New" w:cs="Courier New" w:eastAsia="Courier New" w:hAnsi="Courier New"/>
          <w:sz w:val="18"/>
          <w:szCs w:val="18"/>
          <w:color w:val="auto"/>
        </w:rPr>
        <w:t>Adair Royal Bank of Canada</w:t>
      </w:r>
    </w:p>
    <w:p>
      <w:pPr>
        <w:spacing w:after="0"/>
        <w:tabs>
          <w:tab w:leader="dot" w:pos="2620" w:val="left"/>
        </w:tabs>
        <w:rPr>
          <w:sz w:val="20"/>
          <w:szCs w:val="20"/>
          <w:color w:val="auto"/>
        </w:rPr>
      </w:pPr>
      <w:r>
        <w:rPr>
          <w:rFonts w:ascii="Courier New" w:cs="Courier New" w:eastAsia="Courier New" w:hAnsi="Courier New"/>
          <w:sz w:val="18"/>
          <w:szCs w:val="18"/>
          <w:color w:val="auto"/>
        </w:rPr>
        <w:t>(Norshield)</w:t>
      </w:r>
      <w:r>
        <w:rPr>
          <w:sz w:val="20"/>
          <w:szCs w:val="20"/>
          <w:color w:val="auto"/>
        </w:rPr>
        <w:tab/>
      </w:r>
      <w:r>
        <w:rPr>
          <w:rFonts w:ascii="Courier New" w:cs="Courier New" w:eastAsia="Courier New" w:hAnsi="Courier New"/>
          <w:sz w:val="16"/>
          <w:szCs w:val="16"/>
          <w:color w:val="auto"/>
        </w:rPr>
        <w:t>Michael Rosen and</w:t>
      </w:r>
    </w:p>
    <w:p>
      <w:pPr>
        <w:ind w:left="1480"/>
        <w:spacing w:after="0" w:line="238" w:lineRule="auto"/>
        <w:rPr>
          <w:sz w:val="20"/>
          <w:szCs w:val="20"/>
          <w:color w:val="auto"/>
        </w:rPr>
      </w:pPr>
      <w:r>
        <w:rPr>
          <w:rFonts w:ascii="Courier New" w:cs="Courier New" w:eastAsia="Courier New" w:hAnsi="Courier New"/>
          <w:sz w:val="18"/>
          <w:szCs w:val="18"/>
          <w:color w:val="auto"/>
        </w:rPr>
        <w:t>William Fertig</w:t>
      </w: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159"/>
          </w:cols>
          <w:pgMar w:left="300" w:top="136" w:right="1440" w:bottom="1440" w:gutter="0" w:footer="0" w:header="0"/>
        </w:sectPr>
      </w:pPr>
    </w:p>
    <w:bookmarkStart w:id="75" w:name="page76"/>
    <w:bookmarkEnd w:id="75"/>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Silver Convertible Arbitrage</w:t>
      </w:r>
    </w:p>
    <w:p>
      <w:pPr>
        <w:ind w:left="380"/>
        <w:spacing w:after="0"/>
        <w:rPr>
          <w:sz w:val="20"/>
          <w:szCs w:val="20"/>
          <w:color w:val="auto"/>
        </w:rPr>
      </w:pPr>
      <w:r>
        <w:rPr>
          <w:rFonts w:ascii="Courier New" w:cs="Courier New" w:eastAsia="Courier New" w:hAnsi="Courier New"/>
          <w:sz w:val="18"/>
          <w:szCs w:val="18"/>
          <w:color w:val="auto"/>
        </w:rPr>
        <w:t>Fund, LDC....... Nathanial Brown and</w:t>
      </w:r>
    </w:p>
    <w:p>
      <w:pPr>
        <w:ind w:left="380"/>
        <w:spacing w:after="0" w:line="237" w:lineRule="auto"/>
        <w:rPr>
          <w:sz w:val="20"/>
          <w:szCs w:val="20"/>
          <w:color w:val="auto"/>
        </w:rPr>
      </w:pPr>
      <w:r>
        <w:rPr>
          <w:rFonts w:ascii="Courier New" w:cs="Courier New" w:eastAsia="Courier New" w:hAnsi="Courier New"/>
          <w:sz w:val="18"/>
          <w:szCs w:val="18"/>
          <w:color w:val="auto"/>
        </w:rPr>
        <w:t>Robert Richardson Sphinx Convertible</w:t>
      </w:r>
    </w:p>
    <w:p>
      <w:pPr>
        <w:ind w:left="260"/>
        <w:spacing w:after="0"/>
        <w:rPr>
          <w:sz w:val="20"/>
          <w:szCs w:val="20"/>
          <w:color w:val="auto"/>
        </w:rPr>
      </w:pPr>
      <w:r>
        <w:rPr>
          <w:rFonts w:ascii="Courier New" w:cs="Courier New" w:eastAsia="Courier New" w:hAnsi="Courier New"/>
          <w:sz w:val="18"/>
          <w:szCs w:val="18"/>
          <w:color w:val="auto"/>
        </w:rPr>
        <w:t>Arbitrage Fund SPC........ Colin Smith</w:t>
      </w:r>
    </w:p>
    <w:p>
      <w:pPr>
        <w:ind w:left="800"/>
        <w:spacing w:after="0" w:line="237" w:lineRule="auto"/>
        <w:rPr>
          <w:sz w:val="20"/>
          <w:szCs w:val="20"/>
          <w:color w:val="auto"/>
        </w:rPr>
      </w:pPr>
      <w:r>
        <w:rPr>
          <w:rFonts w:ascii="Courier New" w:cs="Courier New" w:eastAsia="Courier New" w:hAnsi="Courier New"/>
          <w:sz w:val="18"/>
          <w:szCs w:val="18"/>
          <w:color w:val="auto"/>
        </w:rPr>
        <w:t>State of Florida Division of</w:t>
      </w:r>
    </w:p>
    <w:p>
      <w:pPr>
        <w:ind w:left="260"/>
        <w:spacing w:after="0"/>
        <w:rPr>
          <w:sz w:val="20"/>
          <w:szCs w:val="20"/>
          <w:color w:val="auto"/>
        </w:rPr>
      </w:pPr>
      <w:r>
        <w:rPr>
          <w:rFonts w:ascii="Courier New" w:cs="Courier New" w:eastAsia="Courier New" w:hAnsi="Courier New"/>
          <w:sz w:val="18"/>
          <w:szCs w:val="18"/>
          <w:color w:val="auto"/>
        </w:rPr>
        <w:t>Treasury........ Ann Houlihan Teachers</w:t>
      </w:r>
    </w:p>
    <w:p>
      <w:pPr>
        <w:ind w:left="380"/>
        <w:spacing w:after="0" w:line="237" w:lineRule="auto"/>
        <w:rPr>
          <w:sz w:val="20"/>
          <w:szCs w:val="20"/>
          <w:color w:val="auto"/>
        </w:rPr>
      </w:pPr>
      <w:r>
        <w:rPr>
          <w:rFonts w:ascii="Courier New" w:cs="Courier New" w:eastAsia="Courier New" w:hAnsi="Courier New"/>
          <w:sz w:val="18"/>
          <w:szCs w:val="18"/>
          <w:color w:val="auto"/>
        </w:rPr>
        <w:t>Insurance and Annuity Association of</w:t>
      </w:r>
    </w:p>
    <w:p>
      <w:pPr>
        <w:spacing w:after="0" w:line="238" w:lineRule="auto"/>
        <w:rPr>
          <w:sz w:val="20"/>
          <w:szCs w:val="20"/>
          <w:color w:val="auto"/>
        </w:rPr>
      </w:pPr>
      <w:r>
        <w:rPr>
          <w:rFonts w:ascii="Courier New" w:cs="Courier New" w:eastAsia="Courier New" w:hAnsi="Courier New"/>
          <w:sz w:val="18"/>
          <w:szCs w:val="18"/>
          <w:color w:val="auto"/>
        </w:rPr>
        <w:t>America....................................</w:t>
      </w:r>
    </w:p>
    <w:p>
      <w:pPr>
        <w:ind w:left="220"/>
        <w:spacing w:after="0"/>
        <w:rPr>
          <w:sz w:val="20"/>
          <w:szCs w:val="20"/>
          <w:color w:val="auto"/>
        </w:rPr>
      </w:pPr>
      <w:r>
        <w:rPr>
          <w:rFonts w:ascii="Courier New" w:cs="Courier New" w:eastAsia="Courier New" w:hAnsi="Courier New"/>
          <w:sz w:val="18"/>
          <w:szCs w:val="18"/>
          <w:color w:val="auto"/>
        </w:rPr>
        <w:t>Elizabeth Black and Edward L Toy Thomas</w:t>
      </w:r>
    </w:p>
    <w:p>
      <w:pPr>
        <w:ind w:left="60"/>
        <w:spacing w:after="0" w:line="237" w:lineRule="auto"/>
        <w:rPr>
          <w:sz w:val="20"/>
          <w:szCs w:val="20"/>
          <w:color w:val="auto"/>
        </w:rPr>
      </w:pPr>
      <w:r>
        <w:rPr>
          <w:rFonts w:ascii="Courier New" w:cs="Courier New" w:eastAsia="Courier New" w:hAnsi="Courier New"/>
          <w:sz w:val="18"/>
          <w:szCs w:val="18"/>
          <w:color w:val="auto"/>
        </w:rPr>
        <w:t>Weisel Partners....................... Tim</w:t>
      </w:r>
    </w:p>
    <w:p>
      <w:pPr>
        <w:ind w:left="740"/>
        <w:spacing w:after="0"/>
        <w:rPr>
          <w:sz w:val="20"/>
          <w:szCs w:val="20"/>
          <w:color w:val="auto"/>
        </w:rPr>
      </w:pPr>
      <w:r>
        <w:rPr>
          <w:rFonts w:ascii="Courier New" w:cs="Courier New" w:eastAsia="Courier New" w:hAnsi="Courier New"/>
          <w:sz w:val="18"/>
          <w:szCs w:val="18"/>
          <w:color w:val="auto"/>
        </w:rPr>
        <w:t>Heekin Thrivent Financial For</w:t>
      </w:r>
    </w:p>
    <w:p>
      <w:pPr>
        <w:ind w:left="60"/>
        <w:spacing w:after="0" w:line="237" w:lineRule="auto"/>
        <w:rPr>
          <w:sz w:val="20"/>
          <w:szCs w:val="20"/>
          <w:color w:val="auto"/>
        </w:rPr>
      </w:pPr>
      <w:r>
        <w:rPr>
          <w:rFonts w:ascii="Courier New" w:cs="Courier New" w:eastAsia="Courier New" w:hAnsi="Courier New"/>
          <w:sz w:val="18"/>
          <w:szCs w:val="18"/>
          <w:color w:val="auto"/>
        </w:rPr>
        <w:t>Lutherans............. (11) Total Fina Elf</w:t>
      </w:r>
    </w:p>
    <w:p>
      <w:pPr>
        <w:ind w:left="380"/>
        <w:spacing w:after="0"/>
        <w:rPr>
          <w:sz w:val="20"/>
          <w:szCs w:val="20"/>
          <w:color w:val="auto"/>
        </w:rPr>
      </w:pPr>
      <w:r>
        <w:rPr>
          <w:rFonts w:ascii="Courier New" w:cs="Courier New" w:eastAsia="Courier New" w:hAnsi="Courier New"/>
          <w:sz w:val="18"/>
          <w:szCs w:val="18"/>
          <w:color w:val="auto"/>
        </w:rPr>
        <w:t>Finance USA, Inc. ............ Maren</w:t>
      </w:r>
    </w:p>
    <w:p>
      <w:pPr>
        <w:ind w:left="160"/>
        <w:spacing w:after="0" w:line="237" w:lineRule="auto"/>
        <w:rPr>
          <w:sz w:val="20"/>
          <w:szCs w:val="20"/>
          <w:color w:val="auto"/>
        </w:rPr>
      </w:pPr>
      <w:r>
        <w:rPr>
          <w:rFonts w:ascii="Courier New" w:cs="Courier New" w:eastAsia="Courier New" w:hAnsi="Courier New"/>
          <w:sz w:val="18"/>
          <w:szCs w:val="18"/>
          <w:color w:val="auto"/>
        </w:rPr>
        <w:t>Lindstrom Travelers Insurance Company --</w:t>
      </w:r>
    </w:p>
    <w:p>
      <w:pPr>
        <w:ind w:left="160"/>
        <w:spacing w:after="0" w:line="238" w:lineRule="auto"/>
        <w:rPr>
          <w:sz w:val="20"/>
          <w:szCs w:val="20"/>
          <w:color w:val="auto"/>
        </w:rPr>
      </w:pPr>
      <w:r>
        <w:rPr>
          <w:rFonts w:ascii="Courier New" w:cs="Courier New" w:eastAsia="Courier New" w:hAnsi="Courier New"/>
          <w:sz w:val="18"/>
          <w:szCs w:val="18"/>
          <w:color w:val="auto"/>
        </w:rPr>
        <w:t>Life.......... David A. Tyson and Robert</w:t>
      </w:r>
    </w:p>
    <w:p>
      <w:pPr>
        <w:ind w:left="420"/>
        <w:spacing w:after="0"/>
        <w:rPr>
          <w:sz w:val="20"/>
          <w:szCs w:val="20"/>
          <w:color w:val="auto"/>
        </w:rPr>
      </w:pPr>
      <w:r>
        <w:rPr>
          <w:rFonts w:ascii="Courier New" w:cs="Courier New" w:eastAsia="Courier New" w:hAnsi="Courier New"/>
          <w:sz w:val="18"/>
          <w:szCs w:val="18"/>
          <w:color w:val="auto"/>
        </w:rPr>
        <w:t>Simmons Travelers Insurance Company</w:t>
      </w:r>
    </w:p>
    <w:p>
      <w:pPr>
        <w:ind w:left="1420"/>
        <w:spacing w:after="0" w:line="237" w:lineRule="auto"/>
        <w:rPr>
          <w:sz w:val="20"/>
          <w:szCs w:val="20"/>
          <w:color w:val="auto"/>
        </w:rPr>
      </w:pPr>
      <w:r>
        <w:rPr>
          <w:rFonts w:ascii="Courier New" w:cs="Courier New" w:eastAsia="Courier New" w:hAnsi="Courier New"/>
          <w:sz w:val="18"/>
          <w:szCs w:val="18"/>
          <w:color w:val="auto"/>
        </w:rPr>
        <w:t>Separate Account</w:t>
      </w:r>
    </w:p>
    <w:p>
      <w:pPr>
        <w:spacing w:after="0"/>
        <w:rPr>
          <w:sz w:val="20"/>
          <w:szCs w:val="20"/>
          <w:color w:val="auto"/>
        </w:rPr>
      </w:pPr>
      <w:r>
        <w:rPr>
          <w:rFonts w:ascii="Courier New" w:cs="Courier New" w:eastAsia="Courier New" w:hAnsi="Courier New"/>
          <w:sz w:val="18"/>
          <w:szCs w:val="18"/>
          <w:color w:val="auto"/>
        </w:rPr>
        <w:t>TLAC.......................................</w:t>
      </w:r>
    </w:p>
    <w:p>
      <w:pPr>
        <w:ind w:left="540"/>
        <w:spacing w:after="0" w:line="237" w:lineRule="auto"/>
        <w:rPr>
          <w:sz w:val="20"/>
          <w:szCs w:val="20"/>
          <w:color w:val="auto"/>
        </w:rPr>
      </w:pPr>
      <w:r>
        <w:rPr>
          <w:rFonts w:ascii="Courier New" w:cs="Courier New" w:eastAsia="Courier New" w:hAnsi="Courier New"/>
          <w:sz w:val="18"/>
          <w:szCs w:val="18"/>
          <w:color w:val="auto"/>
        </w:rPr>
        <w:t>David A. Tyson and Robert Simmons</w:t>
      </w:r>
    </w:p>
    <w:p>
      <w:pPr>
        <w:ind w:left="900"/>
        <w:spacing w:after="0"/>
        <w:rPr>
          <w:sz w:val="20"/>
          <w:szCs w:val="20"/>
          <w:color w:val="auto"/>
        </w:rPr>
      </w:pPr>
      <w:r>
        <w:rPr>
          <w:rFonts w:ascii="Courier New" w:cs="Courier New" w:eastAsia="Courier New" w:hAnsi="Courier New"/>
          <w:sz w:val="18"/>
          <w:szCs w:val="18"/>
          <w:color w:val="auto"/>
        </w:rPr>
        <w:t>Travelers Life and Annuity</w:t>
      </w:r>
    </w:p>
    <w:p>
      <w:pPr>
        <w:ind w:left="320"/>
        <w:spacing w:after="0" w:line="237" w:lineRule="auto"/>
        <w:rPr>
          <w:sz w:val="20"/>
          <w:szCs w:val="20"/>
          <w:color w:val="auto"/>
        </w:rPr>
      </w:pPr>
      <w:r>
        <w:rPr>
          <w:rFonts w:ascii="Courier New" w:cs="Courier New" w:eastAsia="Courier New" w:hAnsi="Courier New"/>
          <w:sz w:val="18"/>
          <w:szCs w:val="18"/>
          <w:color w:val="auto"/>
        </w:rPr>
        <w:t>Company........... David A. Tyson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8"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Univest Convertible Arbitrage Fund II LTD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(12)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11"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8" w:lineRule="exact"/>
        <w:rPr>
          <w:rFonts w:ascii="Courier New" w:cs="Courier New" w:eastAsia="Courier New" w:hAnsi="Courier New"/>
          <w:sz w:val="18"/>
          <w:szCs w:val="18"/>
          <w:color w:val="auto"/>
        </w:rPr>
      </w:pPr>
    </w:p>
    <w:p>
      <w:pPr>
        <w:ind w:left="540" w:right="2319" w:hanging="427"/>
        <w:spacing w:after="0" w:line="273" w:lineRule="auto"/>
        <w:tabs>
          <w:tab w:leader="none" w:pos="54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Citadel Limited Partnership ("Citadel") is the trading manager of this securityholder and consequently has investment discretion over the referenced securities held by the securityholder. Citadel disclaims beneficial ownership of the shares beneficially owned by the securityholder. Kenneth C. Griffin indirectly controls Citadel and</w:t>
      </w:r>
    </w:p>
    <w:p>
      <w:pPr>
        <w:sectPr>
          <w:pgSz w:w="11900" w:h="16838" w:orient="portrait"/>
          <w:cols w:equalWidth="0" w:num="1">
            <w:col w:w="10219"/>
          </w:cols>
          <w:pgMar w:left="240" w:top="717" w:right="1440" w:bottom="0" w:gutter="0" w:footer="0" w:header="0"/>
        </w:sectPr>
      </w:pPr>
    </w:p>
    <w:bookmarkStart w:id="76" w:name="page77"/>
    <w:bookmarkEnd w:id="76"/>
    <w:p>
      <w:pPr>
        <w:jc w:val="both"/>
        <w:ind w:left="427" w:right="2099"/>
        <w:spacing w:after="0" w:line="236" w:lineRule="auto"/>
        <w:rPr>
          <w:sz w:val="20"/>
          <w:szCs w:val="20"/>
          <w:color w:val="auto"/>
        </w:rPr>
      </w:pPr>
      <w:r>
        <w:rPr>
          <w:rFonts w:ascii="Courier New" w:cs="Courier New" w:eastAsia="Courier New" w:hAnsi="Courier New"/>
          <w:sz w:val="18"/>
          <w:szCs w:val="18"/>
          <w:color w:val="auto"/>
        </w:rPr>
        <w:t>therefore has ultimate investment discretion over securities held by the securityholder. Mr. Griffin disclaims beneficial ownership of the shares held by the securityholder.</w:t>
      </w:r>
    </w:p>
    <w:p>
      <w:pPr>
        <w:spacing w:after="0" w:line="209" w:lineRule="exact"/>
        <w:rPr>
          <w:sz w:val="20"/>
          <w:szCs w:val="20"/>
          <w:color w:val="auto"/>
        </w:rPr>
      </w:pPr>
    </w:p>
    <w:p>
      <w:pPr>
        <w:ind w:left="427" w:right="2199" w:hanging="427"/>
        <w:spacing w:after="0" w:line="290" w:lineRule="auto"/>
        <w:tabs>
          <w:tab w:leader="none" w:pos="427"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427" w:right="1999" w:hanging="427"/>
        <w:spacing w:after="0" w:line="235" w:lineRule="auto"/>
        <w:tabs>
          <w:tab w:leader="none" w:pos="4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427" w:right="2099" w:hanging="427"/>
        <w:spacing w:after="0" w:line="236" w:lineRule="auto"/>
        <w:tabs>
          <w:tab w:leader="none" w:pos="42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w:t>
      </w:r>
    </w:p>
    <w:p>
      <w:pPr>
        <w:spacing w:after="0" w:line="203"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06"/>
          </w:cols>
          <w:pgMar w:left="353" w:top="142" w:right="1440" w:bottom="1440" w:gutter="0" w:footer="0" w:header="0"/>
        </w:sectPr>
      </w:pPr>
    </w:p>
    <w:bookmarkStart w:id="77" w:name="page78"/>
    <w:bookmarkEnd w:id="77"/>
    <w:p>
      <w:pPr>
        <w:ind w:left="532" w:right="1779"/>
        <w:spacing w:after="0" w:line="271" w:lineRule="auto"/>
        <w:rPr>
          <w:sz w:val="20"/>
          <w:szCs w:val="20"/>
          <w:color w:val="auto"/>
        </w:rPr>
      </w:pPr>
      <w:r>
        <w:rPr>
          <w:rFonts w:ascii="Courier New" w:cs="Courier New" w:eastAsia="Courier New" w:hAnsi="Courier New"/>
          <w:sz w:val="16"/>
          <w:szCs w:val="16"/>
          <w:color w:val="auto"/>
        </w:rPr>
        <w:t>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386" w:lineRule="exact"/>
        <w:rPr>
          <w:sz w:val="20"/>
          <w:szCs w:val="20"/>
          <w:color w:val="auto"/>
        </w:rPr>
      </w:pPr>
    </w:p>
    <w:p>
      <w:pPr>
        <w:ind w:left="532" w:right="1879" w:hanging="427"/>
        <w:spacing w:after="0" w:line="275" w:lineRule="auto"/>
        <w:tabs>
          <w:tab w:leader="none" w:pos="532"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427"/>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722" w:right="1440" w:bottom="1440" w:gutter="0" w:footer="0" w:header="0"/>
        </w:sectPr>
      </w:pPr>
    </w:p>
    <w:bookmarkStart w:id="78" w:name="page79"/>
    <w:bookmarkEnd w:id="78"/>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0"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80" w:name="page81"/>
    <w:bookmarkEnd w:id="80"/>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970" w:gutter="0" w:footer="0" w:header="0"/>
        </w:sectPr>
      </w:pPr>
    </w:p>
    <w:bookmarkStart w:id="81" w:name="page82"/>
    <w:bookmarkEnd w:id="81"/>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82" w:name="page83"/>
    <w:bookmarkEnd w:id="82"/>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 on Form 6-K filed on February 14, 2005; and</w:t>
      </w:r>
    </w:p>
    <w:p>
      <w:pPr>
        <w:spacing w:after="0" w:line="206"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4"/>
    </w:lvl>
  </w:abstractNum>
  <w:abstractNum w:abstractNumId="6">
    <w:nsid w:val="2CD89A32"/>
    <w:multiLevelType w:val="hybridMultilevel"/>
    <w:lvl w:ilvl="0">
      <w:lvlJc w:val="left"/>
      <w:lvlText w:val="-"/>
      <w:numFmt w:val="bullet"/>
      <w:start w:val="1"/>
    </w:lvl>
    <w:lvl w:ilvl="1">
      <w:lvlJc w:val="left"/>
      <w:lvlText w:val="-----"/>
      <w:numFmt w:val="bullet"/>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5"/>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lvl w:ilvl="1">
      <w:lvlJc w:val="left"/>
      <w:lvlText w:val="(%2)"/>
      <w:numFmt w:val="decimal"/>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lvl w:ilvl="1">
      <w:lvlJc w:val="left"/>
      <w:lvlText w:val="-"/>
      <w:numFmt w:val="bullet"/>
      <w:start w:val="1"/>
    </w:lvl>
  </w:abstractNum>
  <w:abstractNum w:abstractNumId="56">
    <w:nsid w:val="15014ACB"/>
    <w:multiLevelType w:val="hybridMultilevel"/>
    <w:lvl w:ilvl="0">
      <w:lvlJc w:val="left"/>
      <w:lvlText w:val="--"/>
      <w:numFmt w:val="bullet"/>
      <w:start w:val="1"/>
    </w:lvl>
    <w:lvl w:ilvl="1">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lvl w:ilvl="1">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lvl w:ilvl="1">
      <w:lvlJc w:val="left"/>
      <w:lvlText w:val="*"/>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
      <w:numFmt w:val="bullet"/>
      <w:start w:val="1"/>
    </w:lvl>
    <w:lvl w:ilvl="1">
      <w:lvlJc w:val="left"/>
      <w:lvlText w:val="(%2)"/>
      <w:numFmt w:val="decimal"/>
      <w:start w:val="1"/>
    </w:lvl>
  </w:abstractNum>
  <w:abstractNum w:abstractNumId="74">
    <w:nsid w:val="8F2B15E"/>
    <w:multiLevelType w:val="hybridMultilevel"/>
    <w:lvl w:ilvl="0">
      <w:lvlJc w:val="left"/>
      <w:lvlText w:val="(%1)"/>
      <w:numFmt w:val="decimal"/>
      <w:start w:val="5"/>
    </w:lvl>
  </w:abstractNum>
  <w:abstractNum w:abstractNumId="75">
    <w:nsid w:val="1A32234B"/>
    <w:multiLevelType w:val="hybridMultilevel"/>
    <w:lvl w:ilvl="0">
      <w:lvlJc w:val="left"/>
      <w:lvlText w:val="(%1)"/>
      <w:numFmt w:val="decimal"/>
      <w:start w:val="8"/>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lvl w:ilvl="1">
      <w:lvlJc w:val="left"/>
      <w:lvlText w:val="%2."/>
      <w:numFmt w:val="decimal"/>
      <w:start w:val="1"/>
    </w:lvl>
  </w:abstractNum>
  <w:abstractNum w:abstractNumId="79">
    <w:nsid w:val="60B6DF70"/>
    <w:multiLevelType w:val="hybridMultilevel"/>
    <w:lvl w:ilvl="0">
      <w:lvlJc w:val="left"/>
      <w:lvlText w:val="-"/>
      <w:numFmt w:val="bullet"/>
      <w:start w:val="1"/>
    </w:lvl>
    <w:lvl w:ilvl="1">
      <w:lvlJc w:val="left"/>
      <w:lvlText w:val="%2."/>
      <w:numFmt w:val="decimal"/>
      <w:start w:val="2"/>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2019-12-12T02:06:20Z</dcterms:created>
  <dcterms:modified xsi:type="dcterms:W3CDTF">2019-12-12T02:06:20Z</dcterms:modified>
</cp:coreProperties>
</file>