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100"/>
        <w:spacing w:after="0"/>
        <w:rPr>
          <w:sz w:val="20"/>
          <w:szCs w:val="20"/>
          <w:color w:val="auto"/>
        </w:rPr>
      </w:pPr>
      <w:r>
        <w:rPr>
          <w:rFonts w:ascii="Courier New" w:cs="Courier New" w:eastAsia="Courier New" w:hAnsi="Courier New"/>
          <w:sz w:val="18"/>
          <w:szCs w:val="18"/>
          <w:color w:val="auto"/>
        </w:rPr>
        <w:t>Page 1 of 13 Pages</w:t>
      </w:r>
    </w:p>
    <w:p>
      <w:pPr>
        <w:spacing w:after="0" w:line="201"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40"/>
        <w:spacing w:after="0"/>
        <w:tabs>
          <w:tab w:leader="none" w:pos="47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(AMENDMENT NO.2)*</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AMDOCS LTD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32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ORD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252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G02602103</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32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2000</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300"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840" w:right="7899" w:hanging="320"/>
        <w:spacing w:after="0" w:line="279" w:lineRule="auto"/>
        <w:tabs>
          <w:tab w:leader="none" w:pos="84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300"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300"/>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300"/>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300"/>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300"/>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(CONTINUED ON FOLLOWING PAGE(S))</w:t>
      </w:r>
    </w:p>
    <w:p>
      <w:pPr>
        <w:spacing w:after="0" w:line="377" w:lineRule="exact"/>
        <w:rPr>
          <w:sz w:val="24"/>
          <w:szCs w:val="24"/>
          <w:color w:val="auto"/>
        </w:rPr>
      </w:pPr>
    </w:p>
    <w:p>
      <w:pPr>
        <w:ind w:left="300"/>
        <w:spacing w:after="0"/>
        <w:tabs>
          <w:tab w:leader="none" w:pos="3340" w:val="left"/>
          <w:tab w:leader="none" w:pos="630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13 Pages</w:t>
      </w:r>
    </w:p>
    <w:p>
      <w:pPr>
        <w:spacing w:after="0" w:line="201" w:lineRule="exact"/>
        <w:rPr>
          <w:sz w:val="24"/>
          <w:szCs w:val="24"/>
          <w:color w:val="auto"/>
        </w:rPr>
      </w:pPr>
    </w:p>
    <w:p>
      <w:pPr>
        <w:ind w:left="420" w:hanging="321"/>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AXA Assurances I.A.R.D. Mutuelle</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CHECK THE</w:t>
            </w:r>
          </w:p>
        </w:tc>
        <w:tc>
          <w:tcPr>
            <w:tcW w:w="4320" w:type="dxa"/>
            <w:vAlign w:val="bottom"/>
            <w:gridSpan w:val="3"/>
          </w:tcPr>
          <w:p>
            <w:pPr>
              <w:spacing w:after="0"/>
              <w:rPr>
                <w:sz w:val="20"/>
                <w:szCs w:val="20"/>
                <w:color w:val="auto"/>
              </w:rPr>
            </w:pPr>
            <w:r>
              <w:rPr>
                <w:rFonts w:ascii="Courier New" w:cs="Courier New" w:eastAsia="Courier New" w:hAnsi="Courier New"/>
                <w:sz w:val="18"/>
                <w:szCs w:val="18"/>
                <w:color w:val="auto"/>
                <w:w w:val="99"/>
              </w:rPr>
              <w:t>APPROPRIATE BOX IF A MEMBER OF A GROUP *</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(A) [X]</w:t>
            </w:r>
          </w:p>
        </w:tc>
      </w:tr>
      <w:tr>
        <w:trPr>
          <w:trHeight w:val="203"/>
        </w:trPr>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 [ ]</w:t>
            </w:r>
          </w:p>
        </w:tc>
      </w:tr>
      <w:tr>
        <w:trPr>
          <w:trHeight w:val="203"/>
        </w:trPr>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SEC USE ONLY</w:t>
            </w: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54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CITIZENSHIP OR PLACE OF ORGANIZATION</w:t>
            </w:r>
          </w:p>
        </w:tc>
        <w:tc>
          <w:tcPr>
            <w:tcW w:w="170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France</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226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30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700" w:type="dxa"/>
            <w:vAlign w:val="bottom"/>
          </w:tcPr>
          <w:p>
            <w:pPr>
              <w:ind w:left="640"/>
              <w:spacing w:after="0"/>
              <w:rPr>
                <w:sz w:val="20"/>
                <w:szCs w:val="20"/>
                <w:color w:val="auto"/>
              </w:rPr>
            </w:pPr>
            <w:r>
              <w:rPr>
                <w:rFonts w:ascii="Courier New" w:cs="Courier New" w:eastAsia="Courier New" w:hAnsi="Courier New"/>
                <w:sz w:val="18"/>
                <w:szCs w:val="18"/>
                <w:color w:val="auto"/>
              </w:rPr>
              <w:t>9,829,195</w:t>
            </w:r>
          </w:p>
        </w:tc>
      </w:tr>
      <w:tr>
        <w:trPr>
          <w:trHeight w:val="203"/>
        </w:trPr>
        <w:tc>
          <w:tcPr>
            <w:tcW w:w="300" w:type="dxa"/>
            <w:vAlign w:val="bottom"/>
          </w:tcPr>
          <w:p>
            <w:pPr>
              <w:spacing w:after="0"/>
              <w:rPr>
                <w:sz w:val="17"/>
                <w:szCs w:val="17"/>
                <w:color w:val="auto"/>
              </w:rPr>
            </w:pPr>
          </w:p>
        </w:tc>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13,835,982</w:t>
            </w:r>
          </w:p>
        </w:tc>
      </w:tr>
      <w:tr>
        <w:trPr>
          <w:trHeight w:val="203"/>
        </w:trPr>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BY EACH</w:t>
            </w:r>
          </w:p>
        </w:tc>
        <w:tc>
          <w:tcPr>
            <w:tcW w:w="800" w:type="dxa"/>
            <w:vAlign w:val="bottom"/>
          </w:tcPr>
          <w:p>
            <w:pPr>
              <w:spacing w:after="0"/>
              <w:rPr>
                <w:sz w:val="17"/>
                <w:szCs w:val="17"/>
                <w:color w:val="auto"/>
              </w:rPr>
            </w:pP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27,169,571</w:t>
            </w:r>
          </w:p>
        </w:tc>
      </w:tr>
      <w:tr>
        <w:trPr>
          <w:trHeight w:val="203"/>
        </w:trPr>
        <w:tc>
          <w:tcPr>
            <w:tcW w:w="30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REPORTING</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24,022</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AGGREGATE</w:t>
            </w:r>
          </w:p>
        </w:tc>
        <w:tc>
          <w:tcPr>
            <w:tcW w:w="4320" w:type="dxa"/>
            <w:vAlign w:val="bottom"/>
            <w:gridSpan w:val="3"/>
          </w:tcPr>
          <w:p>
            <w:pPr>
              <w:spacing w:after="0"/>
              <w:rPr>
                <w:sz w:val="20"/>
                <w:szCs w:val="20"/>
                <w:color w:val="auto"/>
              </w:rPr>
            </w:pPr>
            <w:r>
              <w:rPr>
                <w:rFonts w:ascii="Courier New" w:cs="Courier New" w:eastAsia="Courier New" w:hAnsi="Courier New"/>
                <w:sz w:val="18"/>
                <w:szCs w:val="18"/>
                <w:color w:val="auto"/>
              </w:rPr>
              <w:t>AMOUNT BENEFICIALLY OWNED BY EACH</w:t>
            </w:r>
          </w:p>
        </w:tc>
        <w:tc>
          <w:tcPr>
            <w:tcW w:w="170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27,193,593</w:t>
            </w:r>
          </w:p>
        </w:tc>
      </w:tr>
      <w:tr>
        <w:trPr>
          <w:trHeight w:val="203"/>
        </w:trPr>
        <w:tc>
          <w:tcPr>
            <w:tcW w:w="300" w:type="dxa"/>
            <w:vAlign w:val="bottom"/>
          </w:tcPr>
          <w:p>
            <w:pPr>
              <w:spacing w:after="0"/>
              <w:rPr>
                <w:sz w:val="17"/>
                <w:szCs w:val="17"/>
                <w:color w:val="auto"/>
              </w:rPr>
            </w:pPr>
          </w:p>
        </w:tc>
        <w:tc>
          <w:tcPr>
            <w:tcW w:w="7180" w:type="dxa"/>
            <w:vAlign w:val="bottom"/>
            <w:gridSpan w:val="5"/>
          </w:tcPr>
          <w:p>
            <w:pPr>
              <w:ind w:left="44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CHECK BOX</w:t>
            </w:r>
          </w:p>
        </w:tc>
        <w:tc>
          <w:tcPr>
            <w:tcW w:w="6020" w:type="dxa"/>
            <w:vAlign w:val="bottom"/>
            <w:gridSpan w:val="4"/>
          </w:tcPr>
          <w:p>
            <w:pPr>
              <w:spacing w:after="0"/>
              <w:rPr>
                <w:sz w:val="20"/>
                <w:szCs w:val="20"/>
                <w:color w:val="auto"/>
              </w:rPr>
            </w:pPr>
            <w:r>
              <w:rPr>
                <w:rFonts w:ascii="Courier New" w:cs="Courier New" w:eastAsia="Courier New" w:hAnsi="Courier New"/>
                <w:sz w:val="18"/>
                <w:szCs w:val="18"/>
                <w:color w:val="auto"/>
              </w:rPr>
              <w:t>IF THE AGGREGATE AMOUNT IN ROW (9) EXCLUDES CERTAIN</w:t>
            </w:r>
          </w:p>
        </w:tc>
      </w:tr>
      <w:tr>
        <w:trPr>
          <w:trHeight w:val="203"/>
        </w:trPr>
        <w:tc>
          <w:tcPr>
            <w:tcW w:w="3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4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700" w:type="dxa"/>
            <w:vAlign w:val="bottom"/>
          </w:tcPr>
          <w:p>
            <w:pPr>
              <w:ind w:left="640"/>
              <w:spacing w:after="0"/>
              <w:rPr>
                <w:sz w:val="20"/>
                <w:szCs w:val="20"/>
                <w:color w:val="auto"/>
              </w:rPr>
            </w:pPr>
            <w:r>
              <w:rPr>
                <w:rFonts w:ascii="Courier New" w:cs="Courier New" w:eastAsia="Courier New" w:hAnsi="Courier New"/>
                <w:sz w:val="18"/>
                <w:szCs w:val="18"/>
                <w:color w:val="auto"/>
              </w:rPr>
              <w:t>12.3%</w:t>
            </w:r>
          </w:p>
        </w:tc>
      </w:tr>
    </w:tbl>
    <w:p>
      <w:pPr>
        <w:sectPr>
          <w:pgSz w:w="11900" w:h="16838" w:orient="portrait"/>
          <w:cols w:equalWidth="0" w:num="1">
            <w:col w:w="10099"/>
          </w:cols>
          <w:pgMar w:left="360" w:top="447" w:right="1440" w:bottom="0" w:gutter="0" w:footer="0" w:header="0"/>
        </w:sectPr>
      </w:pPr>
    </w:p>
    <w:bookmarkStart w:id="1" w:name="page2"/>
    <w:bookmarkEnd w:id="1"/>
    <w:p>
      <w:pPr>
        <w:ind w:left="947" w:right="6939" w:hanging="947"/>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8"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SEE INSTRUCTIONS BEFORE FILLING OUT!</w:t>
      </w:r>
    </w:p>
    <w:p>
      <w:pPr>
        <w:sectPr>
          <w:pgSz w:w="11900" w:h="16838" w:orient="portrait"/>
          <w:cols w:equalWidth="0" w:num="1">
            <w:col w:w="10106"/>
          </w:cols>
          <w:pgMar w:left="353" w:top="344" w:right="1440" w:bottom="1440" w:gutter="0" w:footer="0" w:header="0"/>
        </w:sectPr>
      </w:pPr>
    </w:p>
    <w:bookmarkStart w:id="2" w:name="page3"/>
    <w:bookmarkEnd w:id="2"/>
    <w:p>
      <w:pPr>
        <w:spacing w:after="0"/>
        <w:tabs>
          <w:tab w:leader="none" w:pos="3040" w:val="left"/>
          <w:tab w:leader="none" w:pos="642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13 Pages</w:t>
      </w:r>
    </w:p>
    <w:p>
      <w:pPr>
        <w:sectPr>
          <w:pgSz w:w="11900" w:h="16838" w:orient="portrait"/>
          <w:cols w:equalWidth="0" w:num="1">
            <w:col w:w="10219"/>
          </w:cols>
          <w:pgMar w:left="240" w:top="514"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CHECK THE</w:t>
            </w:r>
          </w:p>
        </w:tc>
        <w:tc>
          <w:tcPr>
            <w:tcW w:w="4320" w:type="dxa"/>
            <w:vAlign w:val="bottom"/>
            <w:gridSpan w:val="3"/>
          </w:tcPr>
          <w:p>
            <w:pPr>
              <w:spacing w:after="0"/>
              <w:rPr>
                <w:sz w:val="20"/>
                <w:szCs w:val="20"/>
                <w:color w:val="auto"/>
              </w:rPr>
            </w:pPr>
            <w:r>
              <w:rPr>
                <w:rFonts w:ascii="Courier New" w:cs="Courier New" w:eastAsia="Courier New" w:hAnsi="Courier New"/>
                <w:sz w:val="18"/>
                <w:szCs w:val="18"/>
                <w:color w:val="auto"/>
                <w:w w:val="99"/>
              </w:rPr>
              <w:t>APPROPRIATE BOX IF A MEMBER OF A GROUP *</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(A) [X]</w:t>
            </w:r>
          </w:p>
        </w:tc>
      </w:tr>
      <w:tr>
        <w:trPr>
          <w:trHeight w:val="203"/>
        </w:trPr>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 [ ]</w:t>
            </w:r>
          </w:p>
        </w:tc>
      </w:tr>
      <w:tr>
        <w:trPr>
          <w:trHeight w:val="203"/>
        </w:trPr>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SEC USE ONLY</w:t>
            </w:r>
          </w:p>
        </w:tc>
        <w:tc>
          <w:tcPr>
            <w:tcW w:w="5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254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6"/>
              </w:rPr>
              <w:t>CITIZENSHIP OR PLACE OF</w:t>
            </w:r>
          </w:p>
        </w:tc>
        <w:tc>
          <w:tcPr>
            <w:tcW w:w="29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France</w:t>
            </w: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226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700" w:type="dxa"/>
            <w:vAlign w:val="bottom"/>
          </w:tcPr>
          <w:p>
            <w:pPr>
              <w:ind w:left="640"/>
              <w:spacing w:after="0"/>
              <w:rPr>
                <w:sz w:val="20"/>
                <w:szCs w:val="20"/>
                <w:color w:val="auto"/>
              </w:rPr>
            </w:pPr>
            <w:r>
              <w:rPr>
                <w:rFonts w:ascii="Courier New" w:cs="Courier New" w:eastAsia="Courier New" w:hAnsi="Courier New"/>
                <w:sz w:val="18"/>
                <w:szCs w:val="18"/>
                <w:color w:val="auto"/>
              </w:rPr>
              <w:t>9,829,195</w:t>
            </w:r>
          </w:p>
        </w:tc>
      </w:tr>
      <w:tr>
        <w:trPr>
          <w:trHeight w:val="203"/>
        </w:trPr>
        <w:tc>
          <w:tcPr>
            <w:tcW w:w="300" w:type="dxa"/>
            <w:vAlign w:val="bottom"/>
          </w:tcPr>
          <w:p>
            <w:pPr>
              <w:spacing w:after="0"/>
              <w:rPr>
                <w:sz w:val="17"/>
                <w:szCs w:val="17"/>
                <w:color w:val="auto"/>
              </w:rPr>
            </w:pPr>
          </w:p>
        </w:tc>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13,835,982</w:t>
            </w:r>
          </w:p>
        </w:tc>
      </w:tr>
      <w:tr>
        <w:trPr>
          <w:trHeight w:val="203"/>
        </w:trPr>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5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BY EACH</w:t>
            </w:r>
          </w:p>
        </w:tc>
        <w:tc>
          <w:tcPr>
            <w:tcW w:w="800" w:type="dxa"/>
            <w:vAlign w:val="bottom"/>
          </w:tcPr>
          <w:p>
            <w:pPr>
              <w:spacing w:after="0"/>
              <w:rPr>
                <w:sz w:val="17"/>
                <w:szCs w:val="17"/>
                <w:color w:val="auto"/>
              </w:rPr>
            </w:pP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27,169,571</w:t>
            </w:r>
          </w:p>
        </w:tc>
      </w:tr>
      <w:tr>
        <w:trPr>
          <w:trHeight w:val="203"/>
        </w:trPr>
        <w:tc>
          <w:tcPr>
            <w:tcW w:w="30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REPORTING</w:t>
            </w: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24,022</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AGGREGATE</w:t>
            </w:r>
          </w:p>
        </w:tc>
        <w:tc>
          <w:tcPr>
            <w:tcW w:w="4320" w:type="dxa"/>
            <w:vAlign w:val="bottom"/>
            <w:gridSpan w:val="3"/>
          </w:tcPr>
          <w:p>
            <w:pPr>
              <w:spacing w:after="0"/>
              <w:rPr>
                <w:sz w:val="20"/>
                <w:szCs w:val="20"/>
                <w:color w:val="auto"/>
              </w:rPr>
            </w:pPr>
            <w:r>
              <w:rPr>
                <w:rFonts w:ascii="Courier New" w:cs="Courier New" w:eastAsia="Courier New" w:hAnsi="Courier New"/>
                <w:sz w:val="18"/>
                <w:szCs w:val="18"/>
                <w:color w:val="auto"/>
              </w:rPr>
              <w:t>AMOUNT BENEFICIALLY OWNED BY EACH</w:t>
            </w:r>
          </w:p>
        </w:tc>
        <w:tc>
          <w:tcPr>
            <w:tcW w:w="170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27,193,593</w:t>
            </w:r>
          </w:p>
        </w:tc>
      </w:tr>
      <w:tr>
        <w:trPr>
          <w:trHeight w:val="203"/>
        </w:trPr>
        <w:tc>
          <w:tcPr>
            <w:tcW w:w="300" w:type="dxa"/>
            <w:vAlign w:val="bottom"/>
          </w:tcPr>
          <w:p>
            <w:pPr>
              <w:spacing w:after="0"/>
              <w:rPr>
                <w:sz w:val="17"/>
                <w:szCs w:val="17"/>
                <w:color w:val="auto"/>
              </w:rPr>
            </w:pPr>
          </w:p>
        </w:tc>
        <w:tc>
          <w:tcPr>
            <w:tcW w:w="7180" w:type="dxa"/>
            <w:vAlign w:val="bottom"/>
            <w:gridSpan w:val="5"/>
          </w:tcPr>
          <w:p>
            <w:pPr>
              <w:ind w:left="44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CHECK BOX</w:t>
            </w:r>
          </w:p>
        </w:tc>
        <w:tc>
          <w:tcPr>
            <w:tcW w:w="6020" w:type="dxa"/>
            <w:vAlign w:val="bottom"/>
            <w:gridSpan w:val="4"/>
          </w:tcPr>
          <w:p>
            <w:pPr>
              <w:spacing w:after="0"/>
              <w:rPr>
                <w:sz w:val="20"/>
                <w:szCs w:val="20"/>
                <w:color w:val="auto"/>
              </w:rPr>
            </w:pPr>
            <w:r>
              <w:rPr>
                <w:rFonts w:ascii="Courier New" w:cs="Courier New" w:eastAsia="Courier New" w:hAnsi="Courier New"/>
                <w:sz w:val="18"/>
                <w:szCs w:val="18"/>
                <w:color w:val="auto"/>
              </w:rPr>
              <w:t>IF THE AGGREGATE AMOUNT IN ROW (9) EXCLUDES CERTAIN</w:t>
            </w:r>
          </w:p>
        </w:tc>
      </w:tr>
      <w:tr>
        <w:trPr>
          <w:trHeight w:val="203"/>
        </w:trPr>
        <w:tc>
          <w:tcPr>
            <w:tcW w:w="3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w:t>
            </w: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4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700" w:type="dxa"/>
            <w:vAlign w:val="bottom"/>
          </w:tcPr>
          <w:p>
            <w:pPr>
              <w:ind w:left="640"/>
              <w:spacing w:after="0"/>
              <w:rPr>
                <w:sz w:val="20"/>
                <w:szCs w:val="20"/>
                <w:color w:val="auto"/>
              </w:rPr>
            </w:pPr>
            <w:r>
              <w:rPr>
                <w:rFonts w:ascii="Courier New" w:cs="Courier New" w:eastAsia="Courier New" w:hAnsi="Courier New"/>
                <w:sz w:val="18"/>
                <w:szCs w:val="18"/>
                <w:color w:val="auto"/>
              </w:rPr>
              <w:t>12.3%</w:t>
            </w:r>
          </w:p>
        </w:tc>
      </w:tr>
    </w:tbl>
    <w:p>
      <w:pPr>
        <w:spacing w:after="0" w:line="207" w:lineRule="exact"/>
        <w:rPr>
          <w:sz w:val="20"/>
          <w:szCs w:val="20"/>
          <w:color w:val="auto"/>
        </w:rPr>
      </w:pPr>
    </w:p>
    <w:p>
      <w:pPr>
        <w:ind w:left="1060" w:right="6939" w:hanging="947"/>
        <w:spacing w:after="0" w:line="235" w:lineRule="auto"/>
        <w:tabs>
          <w:tab w:leader="none" w:pos="5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3" w:name="page4"/>
    <w:bookmarkEnd w:id="3"/>
    <w:p>
      <w:pPr>
        <w:ind w:left="307"/>
        <w:spacing w:after="0"/>
        <w:tabs>
          <w:tab w:leader="none" w:pos="3346" w:val="left"/>
          <w:tab w:leader="none" w:pos="630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13 Pages</w:t>
      </w:r>
    </w:p>
    <w:p>
      <w:pPr>
        <w:spacing w:after="0" w:line="201" w:lineRule="exact"/>
        <w:rPr>
          <w:sz w:val="20"/>
          <w:szCs w:val="20"/>
          <w:color w:val="auto"/>
        </w:rPr>
      </w:pPr>
    </w:p>
    <w:p>
      <w:pPr>
        <w:ind w:left="427" w:hanging="321"/>
        <w:spacing w:after="0"/>
        <w:tabs>
          <w:tab w:leader="none" w:pos="4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ind w:left="747"/>
        <w:spacing w:after="0"/>
        <w:rPr>
          <w:sz w:val="20"/>
          <w:szCs w:val="20"/>
          <w:color w:val="auto"/>
        </w:rPr>
      </w:pPr>
      <w:r>
        <w:rPr>
          <w:rFonts w:ascii="Courier New" w:cs="Courier New" w:eastAsia="Courier New" w:hAnsi="Courier New"/>
          <w:sz w:val="18"/>
          <w:szCs w:val="18"/>
          <w:color w:val="auto"/>
        </w:rPr>
        <w:t>AXA Conseil Vie Assurance Mutuelle</w: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CHECK THE</w:t>
            </w:r>
          </w:p>
        </w:tc>
        <w:tc>
          <w:tcPr>
            <w:tcW w:w="4320" w:type="dxa"/>
            <w:vAlign w:val="bottom"/>
            <w:gridSpan w:val="3"/>
          </w:tcPr>
          <w:p>
            <w:pPr>
              <w:spacing w:after="0"/>
              <w:rPr>
                <w:sz w:val="20"/>
                <w:szCs w:val="20"/>
                <w:color w:val="auto"/>
              </w:rPr>
            </w:pPr>
            <w:r>
              <w:rPr>
                <w:rFonts w:ascii="Courier New" w:cs="Courier New" w:eastAsia="Courier New" w:hAnsi="Courier New"/>
                <w:sz w:val="18"/>
                <w:szCs w:val="18"/>
                <w:color w:val="auto"/>
                <w:w w:val="99"/>
              </w:rPr>
              <w:t>APPROPRIATE BOX IF A MEMBER OF A GROUP *</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(A) [X]</w:t>
            </w:r>
          </w:p>
        </w:tc>
      </w:tr>
      <w:tr>
        <w:trPr>
          <w:trHeight w:val="203"/>
        </w:trPr>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 [ ]</w:t>
            </w:r>
          </w:p>
        </w:tc>
      </w:tr>
      <w:tr>
        <w:trPr>
          <w:trHeight w:val="203"/>
        </w:trPr>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SEC USE ONLY</w:t>
            </w: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54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CITIZENSHIP OR PLACE OF ORGANIZATION</w:t>
            </w:r>
          </w:p>
        </w:tc>
        <w:tc>
          <w:tcPr>
            <w:tcW w:w="170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France</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226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30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700" w:type="dxa"/>
            <w:vAlign w:val="bottom"/>
          </w:tcPr>
          <w:p>
            <w:pPr>
              <w:ind w:left="640"/>
              <w:spacing w:after="0"/>
              <w:rPr>
                <w:sz w:val="20"/>
                <w:szCs w:val="20"/>
                <w:color w:val="auto"/>
              </w:rPr>
            </w:pPr>
            <w:r>
              <w:rPr>
                <w:rFonts w:ascii="Courier New" w:cs="Courier New" w:eastAsia="Courier New" w:hAnsi="Courier New"/>
                <w:sz w:val="18"/>
                <w:szCs w:val="18"/>
                <w:color w:val="auto"/>
              </w:rPr>
              <w:t>9,829,195</w:t>
            </w:r>
          </w:p>
        </w:tc>
      </w:tr>
      <w:tr>
        <w:trPr>
          <w:trHeight w:val="203"/>
        </w:trPr>
        <w:tc>
          <w:tcPr>
            <w:tcW w:w="300" w:type="dxa"/>
            <w:vAlign w:val="bottom"/>
          </w:tcPr>
          <w:p>
            <w:pPr>
              <w:spacing w:after="0"/>
              <w:rPr>
                <w:sz w:val="17"/>
                <w:szCs w:val="17"/>
                <w:color w:val="auto"/>
              </w:rPr>
            </w:pPr>
          </w:p>
        </w:tc>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13,835,982</w:t>
            </w:r>
          </w:p>
        </w:tc>
      </w:tr>
      <w:tr>
        <w:trPr>
          <w:trHeight w:val="203"/>
        </w:trPr>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BY EACH</w:t>
            </w:r>
          </w:p>
        </w:tc>
        <w:tc>
          <w:tcPr>
            <w:tcW w:w="800" w:type="dxa"/>
            <w:vAlign w:val="bottom"/>
          </w:tcPr>
          <w:p>
            <w:pPr>
              <w:spacing w:after="0"/>
              <w:rPr>
                <w:sz w:val="17"/>
                <w:szCs w:val="17"/>
                <w:color w:val="auto"/>
              </w:rPr>
            </w:pP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27,169,571</w:t>
            </w:r>
          </w:p>
        </w:tc>
      </w:tr>
      <w:tr>
        <w:trPr>
          <w:trHeight w:val="203"/>
        </w:trPr>
        <w:tc>
          <w:tcPr>
            <w:tcW w:w="30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REPORTING</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24,022</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AGGREGATE</w:t>
            </w:r>
          </w:p>
        </w:tc>
        <w:tc>
          <w:tcPr>
            <w:tcW w:w="4320" w:type="dxa"/>
            <w:vAlign w:val="bottom"/>
            <w:gridSpan w:val="3"/>
          </w:tcPr>
          <w:p>
            <w:pPr>
              <w:spacing w:after="0"/>
              <w:rPr>
                <w:sz w:val="20"/>
                <w:szCs w:val="20"/>
                <w:color w:val="auto"/>
              </w:rPr>
            </w:pPr>
            <w:r>
              <w:rPr>
                <w:rFonts w:ascii="Courier New" w:cs="Courier New" w:eastAsia="Courier New" w:hAnsi="Courier New"/>
                <w:sz w:val="18"/>
                <w:szCs w:val="18"/>
                <w:color w:val="auto"/>
              </w:rPr>
              <w:t>AMOUNT BENEFICIALLY OWNED BY EACH</w:t>
            </w:r>
          </w:p>
        </w:tc>
        <w:tc>
          <w:tcPr>
            <w:tcW w:w="170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27,193,593</w:t>
            </w:r>
          </w:p>
        </w:tc>
      </w:tr>
      <w:tr>
        <w:trPr>
          <w:trHeight w:val="203"/>
        </w:trPr>
        <w:tc>
          <w:tcPr>
            <w:tcW w:w="300" w:type="dxa"/>
            <w:vAlign w:val="bottom"/>
          </w:tcPr>
          <w:p>
            <w:pPr>
              <w:spacing w:after="0"/>
              <w:rPr>
                <w:sz w:val="17"/>
                <w:szCs w:val="17"/>
                <w:color w:val="auto"/>
              </w:rPr>
            </w:pPr>
          </w:p>
        </w:tc>
        <w:tc>
          <w:tcPr>
            <w:tcW w:w="7180" w:type="dxa"/>
            <w:vAlign w:val="bottom"/>
            <w:gridSpan w:val="5"/>
          </w:tcPr>
          <w:p>
            <w:pPr>
              <w:ind w:left="44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CHECK BOX</w:t>
            </w:r>
          </w:p>
        </w:tc>
        <w:tc>
          <w:tcPr>
            <w:tcW w:w="6020" w:type="dxa"/>
            <w:vAlign w:val="bottom"/>
            <w:gridSpan w:val="4"/>
          </w:tcPr>
          <w:p>
            <w:pPr>
              <w:spacing w:after="0"/>
              <w:rPr>
                <w:sz w:val="20"/>
                <w:szCs w:val="20"/>
                <w:color w:val="auto"/>
              </w:rPr>
            </w:pPr>
            <w:r>
              <w:rPr>
                <w:rFonts w:ascii="Courier New" w:cs="Courier New" w:eastAsia="Courier New" w:hAnsi="Courier New"/>
                <w:sz w:val="18"/>
                <w:szCs w:val="18"/>
                <w:color w:val="auto"/>
              </w:rPr>
              <w:t>IF THE AGGREGATE AMOUNT IN ROW (9) EXCLUDES CERTAIN</w:t>
            </w:r>
          </w:p>
        </w:tc>
      </w:tr>
      <w:tr>
        <w:trPr>
          <w:trHeight w:val="203"/>
        </w:trPr>
        <w:tc>
          <w:tcPr>
            <w:tcW w:w="3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4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700" w:type="dxa"/>
            <w:vAlign w:val="bottom"/>
          </w:tcPr>
          <w:p>
            <w:pPr>
              <w:ind w:left="640"/>
              <w:spacing w:after="0"/>
              <w:rPr>
                <w:sz w:val="20"/>
                <w:szCs w:val="20"/>
                <w:color w:val="auto"/>
              </w:rPr>
            </w:pPr>
            <w:r>
              <w:rPr>
                <w:rFonts w:ascii="Courier New" w:cs="Courier New" w:eastAsia="Courier New" w:hAnsi="Courier New"/>
                <w:sz w:val="18"/>
                <w:szCs w:val="18"/>
                <w:color w:val="auto"/>
              </w:rPr>
              <w:t>12.3%</w:t>
            </w:r>
          </w:p>
        </w:tc>
      </w:tr>
    </w:tbl>
    <w:p>
      <w:pPr>
        <w:spacing w:after="0" w:line="207" w:lineRule="exact"/>
        <w:rPr>
          <w:sz w:val="20"/>
          <w:szCs w:val="20"/>
          <w:color w:val="auto"/>
        </w:rPr>
      </w:pPr>
    </w:p>
    <w:p>
      <w:pPr>
        <w:ind w:left="947" w:right="6939" w:hanging="947"/>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178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514" w:right="1440" w:bottom="1440" w:gutter="0" w:footer="0" w:header="0"/>
        </w:sectPr>
      </w:pPr>
    </w:p>
    <w:bookmarkStart w:id="4" w:name="page5"/>
    <w:bookmarkEnd w:id="4"/>
    <w:p>
      <w:pPr>
        <w:ind w:left="307"/>
        <w:spacing w:after="0"/>
        <w:tabs>
          <w:tab w:leader="none" w:pos="3246" w:val="left"/>
          <w:tab w:leader="none" w:pos="630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13 Pages</w:t>
      </w:r>
    </w:p>
    <w:p>
      <w:pPr>
        <w:spacing w:after="0" w:line="201" w:lineRule="exact"/>
        <w:rPr>
          <w:sz w:val="20"/>
          <w:szCs w:val="20"/>
          <w:color w:val="auto"/>
        </w:rPr>
      </w:pPr>
    </w:p>
    <w:p>
      <w:pPr>
        <w:ind w:left="427" w:hanging="321"/>
        <w:spacing w:after="0"/>
        <w:tabs>
          <w:tab w:leader="none" w:pos="4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ind w:left="747"/>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CHECK THE</w:t>
            </w:r>
          </w:p>
        </w:tc>
        <w:tc>
          <w:tcPr>
            <w:tcW w:w="4320" w:type="dxa"/>
            <w:vAlign w:val="bottom"/>
            <w:gridSpan w:val="3"/>
          </w:tcPr>
          <w:p>
            <w:pPr>
              <w:spacing w:after="0"/>
              <w:rPr>
                <w:sz w:val="20"/>
                <w:szCs w:val="20"/>
                <w:color w:val="auto"/>
              </w:rPr>
            </w:pPr>
            <w:r>
              <w:rPr>
                <w:rFonts w:ascii="Courier New" w:cs="Courier New" w:eastAsia="Courier New" w:hAnsi="Courier New"/>
                <w:sz w:val="18"/>
                <w:szCs w:val="18"/>
                <w:color w:val="auto"/>
                <w:w w:val="99"/>
              </w:rPr>
              <w:t>APPROPRIATE BOX IF A MEMBER OF A GROUP *</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(A) [X]</w:t>
            </w:r>
          </w:p>
        </w:tc>
      </w:tr>
      <w:tr>
        <w:trPr>
          <w:trHeight w:val="203"/>
        </w:trPr>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 [ ]</w:t>
            </w:r>
          </w:p>
        </w:tc>
      </w:tr>
      <w:tr>
        <w:trPr>
          <w:trHeight w:val="203"/>
        </w:trPr>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SEC USE ONLY</w:t>
            </w: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54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CITIZENSHIP OR PLACE OF ORGANIZATION</w:t>
            </w:r>
          </w:p>
        </w:tc>
        <w:tc>
          <w:tcPr>
            <w:tcW w:w="170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France</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226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30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700" w:type="dxa"/>
            <w:vAlign w:val="bottom"/>
          </w:tcPr>
          <w:p>
            <w:pPr>
              <w:ind w:left="640"/>
              <w:spacing w:after="0"/>
              <w:rPr>
                <w:sz w:val="20"/>
                <w:szCs w:val="20"/>
                <w:color w:val="auto"/>
              </w:rPr>
            </w:pPr>
            <w:r>
              <w:rPr>
                <w:rFonts w:ascii="Courier New" w:cs="Courier New" w:eastAsia="Courier New" w:hAnsi="Courier New"/>
                <w:sz w:val="18"/>
                <w:szCs w:val="18"/>
                <w:color w:val="auto"/>
              </w:rPr>
              <w:t>9,829,195</w:t>
            </w:r>
          </w:p>
        </w:tc>
      </w:tr>
      <w:tr>
        <w:trPr>
          <w:trHeight w:val="203"/>
        </w:trPr>
        <w:tc>
          <w:tcPr>
            <w:tcW w:w="300" w:type="dxa"/>
            <w:vAlign w:val="bottom"/>
          </w:tcPr>
          <w:p>
            <w:pPr>
              <w:spacing w:after="0"/>
              <w:rPr>
                <w:sz w:val="17"/>
                <w:szCs w:val="17"/>
                <w:color w:val="auto"/>
              </w:rPr>
            </w:pPr>
          </w:p>
        </w:tc>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13,835,982</w:t>
            </w:r>
          </w:p>
        </w:tc>
      </w:tr>
      <w:tr>
        <w:trPr>
          <w:trHeight w:val="203"/>
        </w:trPr>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BY EACH</w:t>
            </w:r>
          </w:p>
        </w:tc>
        <w:tc>
          <w:tcPr>
            <w:tcW w:w="800" w:type="dxa"/>
            <w:vAlign w:val="bottom"/>
          </w:tcPr>
          <w:p>
            <w:pPr>
              <w:spacing w:after="0"/>
              <w:rPr>
                <w:sz w:val="17"/>
                <w:szCs w:val="17"/>
                <w:color w:val="auto"/>
              </w:rPr>
            </w:pP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27,169,571</w:t>
            </w:r>
          </w:p>
        </w:tc>
      </w:tr>
      <w:tr>
        <w:trPr>
          <w:trHeight w:val="203"/>
        </w:trPr>
        <w:tc>
          <w:tcPr>
            <w:tcW w:w="30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REPORTING</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24,022</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AGGREGATE</w:t>
            </w:r>
          </w:p>
        </w:tc>
        <w:tc>
          <w:tcPr>
            <w:tcW w:w="4320" w:type="dxa"/>
            <w:vAlign w:val="bottom"/>
            <w:gridSpan w:val="3"/>
          </w:tcPr>
          <w:p>
            <w:pPr>
              <w:spacing w:after="0"/>
              <w:rPr>
                <w:sz w:val="20"/>
                <w:szCs w:val="20"/>
                <w:color w:val="auto"/>
              </w:rPr>
            </w:pPr>
            <w:r>
              <w:rPr>
                <w:rFonts w:ascii="Courier New" w:cs="Courier New" w:eastAsia="Courier New" w:hAnsi="Courier New"/>
                <w:sz w:val="18"/>
                <w:szCs w:val="18"/>
                <w:color w:val="auto"/>
              </w:rPr>
              <w:t>AMOUNT BENEFICIALLY OWNED BY EACH</w:t>
            </w:r>
          </w:p>
        </w:tc>
        <w:tc>
          <w:tcPr>
            <w:tcW w:w="170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27,193,593</w:t>
            </w:r>
          </w:p>
        </w:tc>
      </w:tr>
      <w:tr>
        <w:trPr>
          <w:trHeight w:val="203"/>
        </w:trPr>
        <w:tc>
          <w:tcPr>
            <w:tcW w:w="300" w:type="dxa"/>
            <w:vAlign w:val="bottom"/>
          </w:tcPr>
          <w:p>
            <w:pPr>
              <w:spacing w:after="0"/>
              <w:rPr>
                <w:sz w:val="17"/>
                <w:szCs w:val="17"/>
                <w:color w:val="auto"/>
              </w:rPr>
            </w:pPr>
          </w:p>
        </w:tc>
        <w:tc>
          <w:tcPr>
            <w:tcW w:w="7180" w:type="dxa"/>
            <w:vAlign w:val="bottom"/>
            <w:gridSpan w:val="5"/>
          </w:tcPr>
          <w:p>
            <w:pPr>
              <w:ind w:left="44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CHECK BOX</w:t>
            </w:r>
          </w:p>
        </w:tc>
        <w:tc>
          <w:tcPr>
            <w:tcW w:w="6020" w:type="dxa"/>
            <w:vAlign w:val="bottom"/>
            <w:gridSpan w:val="4"/>
          </w:tcPr>
          <w:p>
            <w:pPr>
              <w:spacing w:after="0"/>
              <w:rPr>
                <w:sz w:val="20"/>
                <w:szCs w:val="20"/>
                <w:color w:val="auto"/>
              </w:rPr>
            </w:pPr>
            <w:r>
              <w:rPr>
                <w:rFonts w:ascii="Courier New" w:cs="Courier New" w:eastAsia="Courier New" w:hAnsi="Courier New"/>
                <w:sz w:val="18"/>
                <w:szCs w:val="18"/>
                <w:color w:val="auto"/>
              </w:rPr>
              <w:t>IF THE AGGREGATE AMOUNT IN ROW (9) EXCLUDES CERTAIN</w:t>
            </w:r>
          </w:p>
        </w:tc>
      </w:tr>
      <w:tr>
        <w:trPr>
          <w:trHeight w:val="203"/>
        </w:trPr>
        <w:tc>
          <w:tcPr>
            <w:tcW w:w="3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4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700" w:type="dxa"/>
            <w:vAlign w:val="bottom"/>
          </w:tcPr>
          <w:p>
            <w:pPr>
              <w:ind w:left="640"/>
              <w:spacing w:after="0"/>
              <w:rPr>
                <w:sz w:val="20"/>
                <w:szCs w:val="20"/>
                <w:color w:val="auto"/>
              </w:rPr>
            </w:pPr>
            <w:r>
              <w:rPr>
                <w:rFonts w:ascii="Courier New" w:cs="Courier New" w:eastAsia="Courier New" w:hAnsi="Courier New"/>
                <w:sz w:val="18"/>
                <w:szCs w:val="18"/>
                <w:color w:val="auto"/>
              </w:rPr>
              <w:t>12.3%</w:t>
            </w:r>
          </w:p>
        </w:tc>
      </w:tr>
    </w:tbl>
    <w:p>
      <w:pPr>
        <w:spacing w:after="0" w:line="207" w:lineRule="exact"/>
        <w:rPr>
          <w:sz w:val="20"/>
          <w:szCs w:val="20"/>
          <w:color w:val="auto"/>
        </w:rPr>
      </w:pPr>
    </w:p>
    <w:p>
      <w:pPr>
        <w:ind w:left="947" w:right="6939" w:hanging="947"/>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514" w:right="1440" w:bottom="1440" w:gutter="0" w:footer="0" w:header="0"/>
        </w:sectPr>
      </w:pPr>
    </w:p>
    <w:bookmarkStart w:id="5" w:name="page6"/>
    <w:bookmarkEnd w:id="5"/>
    <w:p>
      <w:pPr>
        <w:ind w:left="307"/>
        <w:spacing w:after="0"/>
        <w:tabs>
          <w:tab w:leader="none" w:pos="3346" w:val="left"/>
          <w:tab w:leader="none" w:pos="630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13 Pages</w:t>
      </w:r>
    </w:p>
    <w:p>
      <w:pPr>
        <w:spacing w:after="0" w:line="201" w:lineRule="exact"/>
        <w:rPr>
          <w:sz w:val="20"/>
          <w:szCs w:val="20"/>
          <w:color w:val="auto"/>
        </w:rPr>
      </w:pPr>
    </w:p>
    <w:p>
      <w:pPr>
        <w:ind w:left="427" w:hanging="321"/>
        <w:spacing w:after="0"/>
        <w:tabs>
          <w:tab w:leader="none" w:pos="4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ind w:left="947"/>
        <w:spacing w:after="0"/>
        <w:rPr>
          <w:sz w:val="20"/>
          <w:szCs w:val="20"/>
          <w:color w:val="auto"/>
        </w:rPr>
      </w:pPr>
      <w:r>
        <w:rPr>
          <w:rFonts w:ascii="Courier New" w:cs="Courier New" w:eastAsia="Courier New" w:hAnsi="Courier New"/>
          <w:sz w:val="18"/>
          <w:szCs w:val="18"/>
          <w:color w:val="auto"/>
        </w:rPr>
        <w:t>AXA</w:t>
      </w:r>
    </w:p>
    <w:p>
      <w:pPr>
        <w:spacing w:after="0" w:line="207" w:lineRule="exact"/>
        <w:rPr>
          <w:sz w:val="20"/>
          <w:szCs w:val="20"/>
          <w:color w:val="auto"/>
        </w:rPr>
      </w:pPr>
    </w:p>
    <w:p>
      <w:pPr>
        <w:jc w:val="right"/>
        <w:ind w:left="107" w:right="335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   (A) [X] (B) [ ]</w:t>
      </w:r>
    </w:p>
    <w:p>
      <w:pPr>
        <w:ind w:left="427" w:hanging="321"/>
        <w:spacing w:after="0"/>
        <w:tabs>
          <w:tab w:leader="none" w:pos="4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7" w:right="5899" w:hanging="641"/>
        <w:spacing w:after="0" w:line="235" w:lineRule="auto"/>
        <w:tabs>
          <w:tab w:leader="none" w:pos="43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France</w:t>
      </w:r>
    </w:p>
    <w:p>
      <w:pPr>
        <w:spacing w:after="0" w:line="203"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26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28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860" w:type="dxa"/>
            <w:vAlign w:val="bottom"/>
          </w:tcPr>
          <w:p>
            <w:pPr>
              <w:ind w:left="800"/>
              <w:spacing w:after="0"/>
              <w:rPr>
                <w:sz w:val="20"/>
                <w:szCs w:val="20"/>
                <w:color w:val="auto"/>
              </w:rPr>
            </w:pPr>
            <w:r>
              <w:rPr>
                <w:rFonts w:ascii="Courier New" w:cs="Courier New" w:eastAsia="Courier New" w:hAnsi="Courier New"/>
                <w:sz w:val="18"/>
                <w:szCs w:val="18"/>
                <w:color w:val="auto"/>
              </w:rPr>
              <w:t>9,829,195</w:t>
            </w:r>
          </w:p>
        </w:tc>
      </w:tr>
      <w:tr>
        <w:trPr>
          <w:trHeight w:val="203"/>
        </w:trPr>
        <w:tc>
          <w:tcPr>
            <w:tcW w:w="300" w:type="dxa"/>
            <w:vAlign w:val="bottom"/>
          </w:tcPr>
          <w:p>
            <w:pPr>
              <w:spacing w:after="0"/>
              <w:rPr>
                <w:sz w:val="17"/>
                <w:szCs w:val="17"/>
                <w:color w:val="auto"/>
              </w:rPr>
            </w:pPr>
          </w:p>
        </w:tc>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2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8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6"/>
              </w:rPr>
              <w:t>13,835,982</w:t>
            </w:r>
          </w:p>
        </w:tc>
      </w:tr>
      <w:tr>
        <w:trPr>
          <w:trHeight w:val="203"/>
        </w:trPr>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BY EACH</w:t>
            </w:r>
          </w:p>
        </w:tc>
        <w:tc>
          <w:tcPr>
            <w:tcW w:w="800" w:type="dxa"/>
            <w:vAlign w:val="bottom"/>
          </w:tcPr>
          <w:p>
            <w:pPr>
              <w:spacing w:after="0"/>
              <w:rPr>
                <w:sz w:val="17"/>
                <w:szCs w:val="17"/>
                <w:color w:val="auto"/>
              </w:rPr>
            </w:pP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2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8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6"/>
              </w:rPr>
              <w:t>27,169,571</w:t>
            </w:r>
          </w:p>
        </w:tc>
      </w:tr>
      <w:tr>
        <w:trPr>
          <w:trHeight w:val="203"/>
        </w:trPr>
        <w:tc>
          <w:tcPr>
            <w:tcW w:w="30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REPORTING</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2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8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24,022</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AGGREGATE</w:t>
            </w:r>
          </w:p>
        </w:tc>
        <w:tc>
          <w:tcPr>
            <w:tcW w:w="4160" w:type="dxa"/>
            <w:vAlign w:val="bottom"/>
            <w:gridSpan w:val="3"/>
          </w:tcPr>
          <w:p>
            <w:pPr>
              <w:spacing w:after="0"/>
              <w:rPr>
                <w:sz w:val="20"/>
                <w:szCs w:val="20"/>
                <w:color w:val="auto"/>
              </w:rPr>
            </w:pPr>
            <w:r>
              <w:rPr>
                <w:rFonts w:ascii="Courier New" w:cs="Courier New" w:eastAsia="Courier New" w:hAnsi="Courier New"/>
                <w:sz w:val="18"/>
                <w:szCs w:val="18"/>
                <w:color w:val="auto"/>
              </w:rPr>
              <w:t>AMOUNT BENEFICIALLY OWNED BY EACH</w:t>
            </w:r>
          </w:p>
        </w:tc>
        <w:tc>
          <w:tcPr>
            <w:tcW w:w="186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6"/>
              </w:rPr>
              <w:t>27,193,593</w:t>
            </w:r>
          </w:p>
        </w:tc>
      </w:tr>
      <w:tr>
        <w:trPr>
          <w:trHeight w:val="203"/>
        </w:trPr>
        <w:tc>
          <w:tcPr>
            <w:tcW w:w="300" w:type="dxa"/>
            <w:vAlign w:val="bottom"/>
          </w:tcPr>
          <w:p>
            <w:pPr>
              <w:spacing w:after="0"/>
              <w:rPr>
                <w:sz w:val="17"/>
                <w:szCs w:val="17"/>
                <w:color w:val="auto"/>
              </w:rPr>
            </w:pPr>
          </w:p>
        </w:tc>
        <w:tc>
          <w:tcPr>
            <w:tcW w:w="7180" w:type="dxa"/>
            <w:vAlign w:val="bottom"/>
            <w:gridSpan w:val="5"/>
          </w:tcPr>
          <w:p>
            <w:pPr>
              <w:ind w:left="44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CHECK BOX</w:t>
            </w:r>
          </w:p>
        </w:tc>
        <w:tc>
          <w:tcPr>
            <w:tcW w:w="6020" w:type="dxa"/>
            <w:vAlign w:val="bottom"/>
            <w:gridSpan w:val="4"/>
          </w:tcPr>
          <w:p>
            <w:pPr>
              <w:spacing w:after="0"/>
              <w:rPr>
                <w:sz w:val="20"/>
                <w:szCs w:val="20"/>
                <w:color w:val="auto"/>
              </w:rPr>
            </w:pPr>
            <w:r>
              <w:rPr>
                <w:rFonts w:ascii="Courier New" w:cs="Courier New" w:eastAsia="Courier New" w:hAnsi="Courier New"/>
                <w:sz w:val="18"/>
                <w:szCs w:val="18"/>
                <w:color w:val="auto"/>
              </w:rPr>
              <w:t>IF THE AGGREGATE AMOUNT IN ROW (9) EXCLUDES CERTAIN</w:t>
            </w:r>
          </w:p>
        </w:tc>
      </w:tr>
      <w:tr>
        <w:trPr>
          <w:trHeight w:val="203"/>
        </w:trPr>
        <w:tc>
          <w:tcPr>
            <w:tcW w:w="3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32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860" w:type="dxa"/>
            <w:vAlign w:val="bottom"/>
          </w:tcPr>
          <w:p>
            <w:pPr>
              <w:ind w:left="800"/>
              <w:spacing w:after="0"/>
              <w:rPr>
                <w:sz w:val="20"/>
                <w:szCs w:val="20"/>
                <w:color w:val="auto"/>
              </w:rPr>
            </w:pPr>
            <w:r>
              <w:rPr>
                <w:rFonts w:ascii="Courier New" w:cs="Courier New" w:eastAsia="Courier New" w:hAnsi="Courier New"/>
                <w:sz w:val="18"/>
                <w:szCs w:val="18"/>
                <w:color w:val="auto"/>
              </w:rPr>
              <w:t>12.3%</w:t>
            </w:r>
          </w:p>
        </w:tc>
      </w:tr>
    </w:tbl>
    <w:p>
      <w:pPr>
        <w:spacing w:after="0" w:line="207" w:lineRule="exact"/>
        <w:rPr>
          <w:sz w:val="20"/>
          <w:szCs w:val="20"/>
          <w:color w:val="auto"/>
        </w:rPr>
      </w:pPr>
    </w:p>
    <w:p>
      <w:pPr>
        <w:ind w:left="947" w:right="6939" w:hanging="947"/>
        <w:spacing w:after="0" w:line="235"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514" w:right="1440" w:bottom="1440" w:gutter="0" w:footer="0" w:header="0"/>
        </w:sectPr>
      </w:pPr>
    </w:p>
    <w:bookmarkStart w:id="6" w:name="page7"/>
    <w:bookmarkEnd w:id="6"/>
    <w:p>
      <w:pPr>
        <w:ind w:left="307"/>
        <w:spacing w:after="0"/>
        <w:tabs>
          <w:tab w:leader="none" w:pos="3346" w:val="left"/>
          <w:tab w:leader="none" w:pos="630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13 Pages</w:t>
      </w:r>
    </w:p>
    <w:p>
      <w:pPr>
        <w:spacing w:after="0" w:line="201" w:lineRule="exact"/>
        <w:rPr>
          <w:sz w:val="20"/>
          <w:szCs w:val="20"/>
          <w:color w:val="auto"/>
        </w:rPr>
      </w:pPr>
    </w:p>
    <w:p>
      <w:pPr>
        <w:ind w:left="747" w:hanging="325"/>
        <w:spacing w:after="0"/>
        <w:tabs>
          <w:tab w:leader="none" w:pos="74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ectPr>
          <w:pgSz w:w="11900" w:h="16838" w:orient="portrait"/>
          <w:cols w:equalWidth="0" w:num="1">
            <w:col w:w="10106"/>
          </w:cols>
          <w:pgMar w:left="353" w:top="514" w:right="1440" w:bottom="1440" w:gutter="0" w:footer="0" w:header="0"/>
        </w:sectPr>
      </w:pPr>
    </w:p>
    <w:p>
      <w:pPr>
        <w:spacing w:after="0" w:line="207" w:lineRule="exact"/>
        <w:rPr>
          <w:sz w:val="20"/>
          <w:szCs w:val="20"/>
          <w:color w:val="auto"/>
        </w:rPr>
      </w:pPr>
    </w:p>
    <w:p>
      <w:pPr>
        <w:jc w:val="center"/>
        <w:ind w:left="707"/>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13-3623351</w:t>
      </w:r>
    </w:p>
    <w:p>
      <w:pPr>
        <w:spacing w:after="0" w:line="200" w:lineRule="exact"/>
        <w:rPr>
          <w:sz w:val="20"/>
          <w:szCs w:val="20"/>
          <w:color w:val="auto"/>
        </w:rPr>
      </w:pPr>
    </w:p>
    <w:p>
      <w:pPr>
        <w:sectPr>
          <w:pgSz w:w="11900" w:h="16838" w:orient="portrait"/>
          <w:cols w:equalWidth="0" w:num="2">
            <w:col w:w="3387" w:space="720"/>
            <w:col w:w="5999"/>
          </w:cols>
          <w:pgMar w:left="353" w:top="514" w:right="1440" w:bottom="1440" w:gutter="0" w:footer="0" w:header="0"/>
          <w:type w:val="continuous"/>
        </w:sectPr>
      </w:pPr>
    </w:p>
    <w:p>
      <w:pPr>
        <w:spacing w:after="0" w:line="24" w:lineRule="exact"/>
        <w:rPr>
          <w:sz w:val="20"/>
          <w:szCs w:val="20"/>
          <w:color w:val="auto"/>
        </w:rPr>
      </w:pPr>
    </w:p>
    <w:p>
      <w:pPr>
        <w:ind w:left="107"/>
        <w:spacing w:after="0"/>
        <w:rPr>
          <w:sz w:val="20"/>
          <w:szCs w:val="20"/>
          <w:color w:val="auto"/>
        </w:rPr>
      </w:pPr>
      <w:r>
        <w:rPr>
          <w:rFonts w:ascii="Courier New" w:cs="Courier New" w:eastAsia="Courier New" w:hAnsi="Courier New"/>
          <w:sz w:val="16"/>
          <w:szCs w:val="16"/>
          <w:color w:val="auto"/>
        </w:rPr>
        <w:t>2. CHECK THE APPROPRIATE BOX IF A MEMBER OF A GROUP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 ]</w:t>
      </w:r>
    </w:p>
    <w:p>
      <w:pPr>
        <w:spacing w:after="0" w:line="16" w:lineRule="exact"/>
        <w:rPr>
          <w:sz w:val="20"/>
          <w:szCs w:val="20"/>
          <w:color w:val="auto"/>
        </w:rPr>
      </w:pPr>
    </w:p>
    <w:p>
      <w:pPr>
        <w:sectPr>
          <w:pgSz w:w="11900" w:h="16838" w:orient="portrait"/>
          <w:cols w:equalWidth="0" w:num="2">
            <w:col w:w="5687" w:space="320"/>
            <w:col w:w="4099"/>
          </w:cols>
          <w:pgMar w:left="353" w:top="514" w:right="1440" w:bottom="1440" w:gutter="0" w:footer="0" w:header="0"/>
          <w:type w:val="continuous"/>
        </w:sectPr>
      </w:pPr>
    </w:p>
    <w:p>
      <w:pPr>
        <w:ind w:left="427" w:hanging="321"/>
        <w:spacing w:after="0"/>
        <w:tabs>
          <w:tab w:leader="none" w:pos="4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7" w:right="5899" w:hanging="641"/>
        <w:spacing w:after="0" w:line="235" w:lineRule="auto"/>
        <w:tabs>
          <w:tab w:leader="none" w:pos="43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26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28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860" w:type="dxa"/>
            <w:vAlign w:val="bottom"/>
          </w:tcPr>
          <w:p>
            <w:pPr>
              <w:ind w:left="800"/>
              <w:spacing w:after="0"/>
              <w:rPr>
                <w:sz w:val="20"/>
                <w:szCs w:val="20"/>
                <w:color w:val="auto"/>
              </w:rPr>
            </w:pPr>
            <w:r>
              <w:rPr>
                <w:rFonts w:ascii="Courier New" w:cs="Courier New" w:eastAsia="Courier New" w:hAnsi="Courier New"/>
                <w:sz w:val="18"/>
                <w:szCs w:val="18"/>
                <w:color w:val="auto"/>
              </w:rPr>
              <w:t>9,829,195</w:t>
            </w:r>
          </w:p>
        </w:tc>
      </w:tr>
      <w:tr>
        <w:trPr>
          <w:trHeight w:val="203"/>
        </w:trPr>
        <w:tc>
          <w:tcPr>
            <w:tcW w:w="300" w:type="dxa"/>
            <w:vAlign w:val="bottom"/>
          </w:tcPr>
          <w:p>
            <w:pPr>
              <w:spacing w:after="0"/>
              <w:rPr>
                <w:sz w:val="17"/>
                <w:szCs w:val="17"/>
                <w:color w:val="auto"/>
              </w:rPr>
            </w:pPr>
          </w:p>
        </w:tc>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2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8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6"/>
              </w:rPr>
              <w:t>13,835,982</w:t>
            </w:r>
          </w:p>
        </w:tc>
      </w:tr>
      <w:tr>
        <w:trPr>
          <w:trHeight w:val="203"/>
        </w:trPr>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BY EACH</w:t>
            </w:r>
          </w:p>
        </w:tc>
        <w:tc>
          <w:tcPr>
            <w:tcW w:w="800" w:type="dxa"/>
            <w:vAlign w:val="bottom"/>
          </w:tcPr>
          <w:p>
            <w:pPr>
              <w:spacing w:after="0"/>
              <w:rPr>
                <w:sz w:val="17"/>
                <w:szCs w:val="17"/>
                <w:color w:val="auto"/>
              </w:rPr>
            </w:pP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2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8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6"/>
              </w:rPr>
              <w:t>27,169,571</w:t>
            </w:r>
          </w:p>
        </w:tc>
      </w:tr>
      <w:tr>
        <w:trPr>
          <w:trHeight w:val="203"/>
        </w:trPr>
        <w:tc>
          <w:tcPr>
            <w:tcW w:w="30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REPORTING</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2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8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24,022</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AGGREGATE</w:t>
            </w:r>
          </w:p>
        </w:tc>
        <w:tc>
          <w:tcPr>
            <w:tcW w:w="4160" w:type="dxa"/>
            <w:vAlign w:val="bottom"/>
            <w:gridSpan w:val="3"/>
          </w:tcPr>
          <w:p>
            <w:pPr>
              <w:spacing w:after="0"/>
              <w:rPr>
                <w:sz w:val="20"/>
                <w:szCs w:val="20"/>
                <w:color w:val="auto"/>
              </w:rPr>
            </w:pPr>
            <w:r>
              <w:rPr>
                <w:rFonts w:ascii="Courier New" w:cs="Courier New" w:eastAsia="Courier New" w:hAnsi="Courier New"/>
                <w:sz w:val="18"/>
                <w:szCs w:val="18"/>
                <w:color w:val="auto"/>
              </w:rPr>
              <w:t>AMOUNT BENEFICIALLY OWNED BY EACH</w:t>
            </w:r>
          </w:p>
        </w:tc>
        <w:tc>
          <w:tcPr>
            <w:tcW w:w="186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6"/>
              </w:rPr>
              <w:t>27,193,593</w:t>
            </w:r>
          </w:p>
        </w:tc>
      </w:tr>
      <w:tr>
        <w:trPr>
          <w:trHeight w:val="203"/>
        </w:trPr>
        <w:tc>
          <w:tcPr>
            <w:tcW w:w="300" w:type="dxa"/>
            <w:vAlign w:val="bottom"/>
          </w:tcPr>
          <w:p>
            <w:pPr>
              <w:spacing w:after="0"/>
              <w:rPr>
                <w:sz w:val="17"/>
                <w:szCs w:val="17"/>
                <w:color w:val="auto"/>
              </w:rPr>
            </w:pPr>
          </w:p>
        </w:tc>
        <w:tc>
          <w:tcPr>
            <w:tcW w:w="7180" w:type="dxa"/>
            <w:vAlign w:val="bottom"/>
            <w:gridSpan w:val="5"/>
          </w:tcPr>
          <w:p>
            <w:pPr>
              <w:ind w:left="44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rPr>
              <w:t>CHECK BOX</w:t>
            </w:r>
          </w:p>
        </w:tc>
        <w:tc>
          <w:tcPr>
            <w:tcW w:w="6020" w:type="dxa"/>
            <w:vAlign w:val="bottom"/>
            <w:gridSpan w:val="4"/>
          </w:tcPr>
          <w:p>
            <w:pPr>
              <w:spacing w:after="0"/>
              <w:rPr>
                <w:sz w:val="20"/>
                <w:szCs w:val="20"/>
                <w:color w:val="auto"/>
              </w:rPr>
            </w:pPr>
            <w:r>
              <w:rPr>
                <w:rFonts w:ascii="Courier New" w:cs="Courier New" w:eastAsia="Courier New" w:hAnsi="Courier New"/>
                <w:sz w:val="18"/>
                <w:szCs w:val="18"/>
                <w:color w:val="auto"/>
              </w:rPr>
              <w:t>IF THE AGGREGATE AMOUNT IN ROW (9) EXCLUDES CERTAIN</w:t>
            </w:r>
          </w:p>
        </w:tc>
      </w:tr>
      <w:tr>
        <w:trPr>
          <w:trHeight w:val="203"/>
        </w:trPr>
        <w:tc>
          <w:tcPr>
            <w:tcW w:w="3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32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860" w:type="dxa"/>
            <w:vAlign w:val="bottom"/>
          </w:tcPr>
          <w:p>
            <w:pPr>
              <w:ind w:left="800"/>
              <w:spacing w:after="0"/>
              <w:rPr>
                <w:sz w:val="20"/>
                <w:szCs w:val="20"/>
                <w:color w:val="auto"/>
              </w:rPr>
            </w:pPr>
            <w:r>
              <w:rPr>
                <w:rFonts w:ascii="Courier New" w:cs="Courier New" w:eastAsia="Courier New" w:hAnsi="Courier New"/>
                <w:sz w:val="18"/>
                <w:szCs w:val="18"/>
                <w:color w:val="auto"/>
              </w:rPr>
              <w:t>12.3%</w:t>
            </w:r>
          </w:p>
        </w:tc>
      </w:tr>
    </w:tbl>
    <w:p>
      <w:pPr>
        <w:spacing w:after="0" w:line="207" w:lineRule="exact"/>
        <w:rPr>
          <w:sz w:val="20"/>
          <w:szCs w:val="20"/>
          <w:color w:val="auto"/>
        </w:rPr>
      </w:pPr>
    </w:p>
    <w:p>
      <w:pPr>
        <w:ind w:left="947" w:right="6939" w:hanging="947"/>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514" w:right="1440" w:bottom="1440" w:gutter="0" w:footer="0" w:header="0"/>
          <w:type w:val="continuous"/>
        </w:sectPr>
      </w:pPr>
    </w:p>
    <w:bookmarkStart w:id="7" w:name="page8"/>
    <w:bookmarkEnd w:id="7"/>
    <w:p>
      <w:pPr>
        <w:ind w:left="6220"/>
        <w:spacing w:after="0"/>
        <w:rPr>
          <w:sz w:val="20"/>
          <w:szCs w:val="20"/>
          <w:color w:val="auto"/>
        </w:rPr>
      </w:pPr>
      <w:r>
        <w:rPr>
          <w:rFonts w:ascii="Courier New" w:cs="Courier New" w:eastAsia="Courier New" w:hAnsi="Courier New"/>
          <w:sz w:val="18"/>
          <w:szCs w:val="18"/>
          <w:color w:val="auto"/>
        </w:rPr>
        <w:t>Page 8 of 13 Pages</w:t>
      </w:r>
    </w:p>
    <w:p>
      <w:pPr>
        <w:spacing w:after="0" w:line="238" w:lineRule="auto"/>
        <w:rPr>
          <w:sz w:val="20"/>
          <w:szCs w:val="20"/>
          <w:color w:val="auto"/>
        </w:rPr>
      </w:pPr>
      <w:r>
        <w:rPr>
          <w:rFonts w:ascii="Courier New" w:cs="Courier New" w:eastAsia="Courier New" w:hAnsi="Courier New"/>
          <w:sz w:val="18"/>
          <w:szCs w:val="18"/>
          <w:color w:val="auto"/>
        </w:rPr>
        <w:t>Item 1(a) Name of Issuer:</w:t>
      </w:r>
    </w:p>
    <w:p>
      <w:pPr>
        <w:ind w:left="1060"/>
        <w:spacing w:after="0"/>
        <w:rPr>
          <w:sz w:val="20"/>
          <w:szCs w:val="20"/>
          <w:color w:val="auto"/>
        </w:rPr>
      </w:pPr>
      <w:r>
        <w:rPr>
          <w:rFonts w:ascii="Courier New" w:cs="Courier New" w:eastAsia="Courier New" w:hAnsi="Courier New"/>
          <w:sz w:val="18"/>
          <w:szCs w:val="18"/>
          <w:color w:val="auto"/>
        </w:rPr>
        <w:t>AMDOCS LTD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Tower Hill House Le Bordage GY1 3QT</w:t>
      </w:r>
    </w:p>
    <w:p>
      <w:pPr>
        <w:ind w:left="1060"/>
        <w:spacing w:after="0"/>
        <w:rPr>
          <w:sz w:val="20"/>
          <w:szCs w:val="20"/>
          <w:color w:val="auto"/>
        </w:rPr>
      </w:pPr>
      <w:r>
        <w:rPr>
          <w:rFonts w:ascii="Courier New" w:cs="Courier New" w:eastAsia="Courier New" w:hAnsi="Courier New"/>
          <w:sz w:val="18"/>
          <w:szCs w:val="18"/>
          <w:color w:val="auto"/>
        </w:rPr>
        <w:t>St Peter Port, Isl of Guernsey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ind w:left="1060"/>
        <w:spacing w:after="0" w:line="238" w:lineRule="auto"/>
        <w:rPr>
          <w:sz w:val="20"/>
          <w:szCs w:val="20"/>
          <w:color w:val="auto"/>
        </w:rPr>
      </w:pPr>
      <w:r>
        <w:rPr>
          <w:rFonts w:ascii="Courier New" w:cs="Courier New" w:eastAsia="Courier New" w:hAnsi="Courier New"/>
          <w:sz w:val="18"/>
          <w:szCs w:val="18"/>
          <w:color w:val="auto"/>
        </w:rPr>
        <w:t>Name of Person Filing and Address of Principal Business Office: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Conseil Vie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AXA Assurances I.A.R.D Mutuelle, and</w:t>
      </w:r>
    </w:p>
    <w:p>
      <w:pPr>
        <w:ind w:left="1060"/>
        <w:spacing w:after="0"/>
        <w:rPr>
          <w:sz w:val="20"/>
          <w:szCs w:val="20"/>
          <w:color w:val="auto"/>
        </w:rPr>
      </w:pPr>
      <w:r>
        <w:rPr>
          <w:rFonts w:ascii="Courier New" w:cs="Courier New" w:eastAsia="Courier New" w:hAnsi="Courier New"/>
          <w:sz w:val="18"/>
          <w:szCs w:val="18"/>
          <w:color w:val="auto"/>
        </w:rPr>
        <w:t>AXA Assurances Vie Mutuelle</w:t>
      </w:r>
    </w:p>
    <w:p>
      <w:pPr>
        <w:ind w:left="1060"/>
        <w:spacing w:after="0" w:line="237" w:lineRule="auto"/>
        <w:rPr>
          <w:sz w:val="20"/>
          <w:szCs w:val="20"/>
          <w:color w:val="auto"/>
        </w:rPr>
      </w:pPr>
      <w:r>
        <w:rPr>
          <w:rFonts w:ascii="Courier New" w:cs="Courier New" w:eastAsia="Courier New" w:hAnsi="Courier New"/>
          <w:sz w:val="18"/>
          <w:szCs w:val="18"/>
          <w:color w:val="auto"/>
        </w:rPr>
        <w:t>370, rue Saint Honore</w:t>
      </w:r>
    </w:p>
    <w:p>
      <w:pPr>
        <w:ind w:left="1060"/>
        <w:spacing w:after="0" w:line="238" w:lineRule="auto"/>
        <w:rPr>
          <w:sz w:val="20"/>
          <w:szCs w:val="20"/>
          <w:color w:val="auto"/>
        </w:rPr>
      </w:pPr>
      <w:r>
        <w:rPr>
          <w:rFonts w:ascii="Courier New" w:cs="Courier New" w:eastAsia="Courier New" w:hAnsi="Courier New"/>
          <w:sz w:val="18"/>
          <w:szCs w:val="18"/>
          <w:color w:val="auto"/>
        </w:rPr>
        <w:t>75001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26, rue Louis le Grand</w:t>
      </w:r>
    </w:p>
    <w:p>
      <w:pPr>
        <w:ind w:left="1060"/>
        <w:spacing w:after="0"/>
        <w:rPr>
          <w:sz w:val="20"/>
          <w:szCs w:val="20"/>
          <w:color w:val="auto"/>
        </w:rPr>
      </w:pPr>
      <w:r>
        <w:rPr>
          <w:rFonts w:ascii="Courier New" w:cs="Courier New" w:eastAsia="Courier New" w:hAnsi="Courier New"/>
          <w:sz w:val="18"/>
          <w:szCs w:val="18"/>
          <w:color w:val="auto"/>
        </w:rPr>
        <w:t>75002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(Please contact Patrick Meehan at (212) 314-5644 with any questions.)</w:t>
      </w:r>
    </w:p>
    <w:p>
      <w:pPr>
        <w:sectPr>
          <w:pgSz w:w="11900" w:h="16838" w:orient="portrait"/>
          <w:cols w:equalWidth="0" w:num="1">
            <w:col w:w="10219"/>
          </w:cols>
          <w:pgMar w:left="240" w:top="514" w:right="1440" w:bottom="1440" w:gutter="0" w:footer="0" w:header="0"/>
        </w:sectPr>
      </w:pPr>
    </w:p>
    <w:bookmarkStart w:id="8" w:name="page9"/>
    <w:bookmarkEnd w:id="8"/>
    <w:p>
      <w:pPr>
        <w:jc w:val="right"/>
        <w:ind w:right="1999"/>
        <w:spacing w:after="0"/>
        <w:tabs>
          <w:tab w:leader="none" w:pos="134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9 of 13 Pages</w:t>
      </w:r>
    </w:p>
    <w:p>
      <w:pPr>
        <w:spacing w:after="0" w:line="238" w:lineRule="auto"/>
        <w:rPr>
          <w:sz w:val="20"/>
          <w:szCs w:val="20"/>
          <w:color w:val="auto"/>
        </w:rPr>
      </w:pPr>
      <w:r>
        <w:rPr>
          <w:rFonts w:ascii="Courier New" w:cs="Courier New" w:eastAsia="Courier New" w:hAnsi="Courier New"/>
          <w:sz w:val="18"/>
          <w:szCs w:val="18"/>
          <w:color w:val="auto"/>
        </w:rPr>
        <w:t>Item 2(c) Citizenship:</w:t>
      </w:r>
    </w:p>
    <w:p>
      <w:pPr>
        <w:ind w:left="1060"/>
        <w:spacing w:after="0"/>
        <w:rPr>
          <w:sz w:val="20"/>
          <w:szCs w:val="20"/>
          <w:color w:val="auto"/>
        </w:rPr>
      </w:pPr>
      <w:r>
        <w:rPr>
          <w:rFonts w:ascii="Courier New" w:cs="Courier New" w:eastAsia="Courier New" w:hAnsi="Courier New"/>
          <w:sz w:val="18"/>
          <w:szCs w:val="18"/>
          <w:color w:val="auto"/>
        </w:rPr>
        <w:t>Mutuelles AXA and AXA - France</w:t>
      </w:r>
    </w:p>
    <w:p>
      <w:pPr>
        <w:ind w:left="1060"/>
        <w:spacing w:after="0" w:line="237" w:lineRule="auto"/>
        <w:rPr>
          <w:sz w:val="20"/>
          <w:szCs w:val="20"/>
          <w:color w:val="auto"/>
        </w:rPr>
      </w:pPr>
      <w:r>
        <w:rPr>
          <w:rFonts w:ascii="Courier New" w:cs="Courier New" w:eastAsia="Courier New" w:hAnsi="Courier New"/>
          <w:sz w:val="18"/>
          <w:szCs w:val="18"/>
          <w:color w:val="auto"/>
        </w:rPr>
        <w:t>AXA Financial, Inc. - Delaware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jc w:val="center"/>
        <w:ind w:right="7779"/>
        <w:spacing w:after="0" w:line="238" w:lineRule="auto"/>
        <w:rPr>
          <w:sz w:val="20"/>
          <w:szCs w:val="20"/>
          <w:color w:val="auto"/>
        </w:rPr>
      </w:pPr>
      <w:r>
        <w:rPr>
          <w:rFonts w:ascii="Courier New" w:cs="Courier New" w:eastAsia="Courier New" w:hAnsi="Courier New"/>
          <w:sz w:val="18"/>
          <w:szCs w:val="18"/>
          <w:color w:val="auto"/>
        </w:rPr>
        <w:t>ORD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G02602103</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060"/>
        <w:spacing w:after="0"/>
        <w:rPr>
          <w:sz w:val="20"/>
          <w:szCs w:val="20"/>
          <w:color w:val="auto"/>
        </w:rPr>
      </w:pPr>
      <w:r>
        <w:rPr>
          <w:rFonts w:ascii="Courier New" w:cs="Courier New" w:eastAsia="Courier New" w:hAnsi="Courier New"/>
          <w:sz w:val="18"/>
          <w:szCs w:val="18"/>
          <w:color w:val="auto"/>
        </w:rPr>
        <w:t>in accordance with 240.13d-1 (b)(ii)(G).</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Mutuelles AXA, as a group, acting as a parent holding company.</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514" w:right="1440" w:bottom="1440" w:gutter="0" w:footer="0" w:header="0"/>
        </w:sectPr>
      </w:pPr>
    </w:p>
    <w:bookmarkStart w:id="9" w:name="page10"/>
    <w:bookmarkEnd w:id="9"/>
    <w:p>
      <w:pPr>
        <w:jc w:val="right"/>
        <w:ind w:right="1999"/>
        <w:spacing w:after="0"/>
        <w:rPr>
          <w:sz w:val="20"/>
          <w:szCs w:val="20"/>
          <w:color w:val="auto"/>
        </w:rPr>
      </w:pPr>
      <w:r>
        <w:rPr>
          <w:rFonts w:ascii="Courier New" w:cs="Courier New" w:eastAsia="Courier New" w:hAnsi="Courier New"/>
          <w:sz w:val="18"/>
          <w:szCs w:val="18"/>
          <w:color w:val="auto"/>
        </w:rPr>
        <w:t>Page 10 of 13 Pages</w:t>
      </w:r>
    </w:p>
    <w:p>
      <w:pPr>
        <w:spacing w:after="0" w:line="238" w:lineRule="auto"/>
        <w:rPr>
          <w:sz w:val="20"/>
          <w:szCs w:val="20"/>
          <w:color w:val="auto"/>
        </w:rPr>
      </w:pPr>
      <w:r>
        <w:rPr>
          <w:rFonts w:ascii="Courier New" w:cs="Courier New" w:eastAsia="Courier New" w:hAnsi="Courier New"/>
          <w:sz w:val="18"/>
          <w:szCs w:val="18"/>
          <w:color w:val="auto"/>
        </w:rPr>
        <w:t>Item 4. Ownership as of December 31, 2000:</w:t>
      </w:r>
    </w:p>
    <w:p>
      <w:pPr>
        <w:spacing w:after="0"/>
        <w:rPr>
          <w:sz w:val="20"/>
          <w:szCs w:val="20"/>
          <w:color w:val="auto"/>
        </w:rPr>
      </w:pPr>
      <w:r>
        <w:rPr>
          <w:rFonts w:ascii="Courier New" w:cs="Courier New" w:eastAsia="Courier New" w:hAnsi="Courier New"/>
          <w:sz w:val="18"/>
          <w:szCs w:val="18"/>
          <w:color w:val="auto"/>
        </w:rPr>
        <w:t>(a) Amount Beneficially Owned:</w:t>
      </w:r>
    </w:p>
    <w:p>
      <w:pPr>
        <w:spacing w:after="0" w:line="20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27,193,593 shares of common stock beneficially owned including: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28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No. of Shares</w:t>
            </w:r>
          </w:p>
        </w:tc>
      </w:tr>
      <w:tr>
        <w:trPr>
          <w:trHeight w:val="203"/>
        </w:trPr>
        <w:tc>
          <w:tcPr>
            <w:tcW w:w="4860" w:type="dxa"/>
            <w:vAlign w:val="bottom"/>
          </w:tcPr>
          <w:p>
            <w:pPr>
              <w:spacing w:after="0"/>
              <w:rPr>
                <w:sz w:val="17"/>
                <w:szCs w:val="17"/>
                <w:color w:val="auto"/>
              </w:rPr>
            </w:pP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The Mutuelles AXA, as a group</w:t>
            </w:r>
          </w:p>
        </w:tc>
        <w:tc>
          <w:tcPr>
            <w:tcW w:w="15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5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AXA Entity or Entities:</w:t>
            </w: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5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Alliance Capital Management L.P.</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26,651,693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26,651,693</w:t>
            </w:r>
          </w:p>
        </w:tc>
      </w:tr>
      <w:tr>
        <w:trPr>
          <w:trHeight w:val="203"/>
        </w:trPr>
        <w:tc>
          <w:tcPr>
            <w:tcW w:w="48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Equitable Life Assurance Society of the United States</w:t>
            </w:r>
          </w:p>
        </w:tc>
        <w:tc>
          <w:tcPr>
            <w:tcW w:w="12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541,900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541,900</w:t>
            </w:r>
          </w:p>
        </w:tc>
      </w:tr>
      <w:tr>
        <w:trPr>
          <w:trHeight w:val="203"/>
        </w:trPr>
        <w:tc>
          <w:tcPr>
            <w:tcW w:w="48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15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27,193,593</w:t>
            </w:r>
          </w:p>
        </w:tc>
      </w:tr>
      <w:tr>
        <w:trPr>
          <w:trHeight w:val="203"/>
        </w:trPr>
        <w:tc>
          <w:tcPr>
            <w:tcW w:w="4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12.3%</w:t>
      </w:r>
    </w:p>
    <w:p>
      <w:pPr>
        <w:spacing w:after="0" w:line="4"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820" w:space="720"/>
            <w:col w:w="3679"/>
          </w:cols>
          <w:pgMar w:left="240" w:top="717"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538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ITEM 4. Ownership as of 12/31/2000(CONT.)</w:t>
            </w:r>
          </w:p>
        </w:tc>
        <w:tc>
          <w:tcPr>
            <w:tcW w:w="1360" w:type="dxa"/>
            <w:vAlign w:val="bottom"/>
          </w:tcPr>
          <w:p>
            <w:pPr>
              <w:ind w:left="940"/>
              <w:spacing w:after="0"/>
              <w:rPr>
                <w:sz w:val="20"/>
                <w:szCs w:val="20"/>
                <w:color w:val="auto"/>
              </w:rPr>
            </w:pPr>
            <w:r>
              <w:rPr>
                <w:rFonts w:ascii="Courier New" w:cs="Courier New" w:eastAsia="Courier New" w:hAnsi="Courier New"/>
                <w:sz w:val="18"/>
                <w:szCs w:val="18"/>
                <w:color w:val="auto"/>
                <w:w w:val="92"/>
              </w:rPr>
              <w:t>Page</w:t>
            </w:r>
          </w:p>
        </w:tc>
        <w:tc>
          <w:tcPr>
            <w:tcW w:w="1600" w:type="dxa"/>
            <w:vAlign w:val="bottom"/>
          </w:tcPr>
          <w:p>
            <w:pPr>
              <w:ind w:left="120"/>
              <w:spacing w:after="0"/>
              <w:rPr>
                <w:sz w:val="20"/>
                <w:szCs w:val="20"/>
                <w:color w:val="auto"/>
              </w:rPr>
            </w:pPr>
            <w:r>
              <w:rPr>
                <w:rFonts w:ascii="Courier New" w:cs="Courier New" w:eastAsia="Courier New" w:hAnsi="Courier New"/>
                <w:sz w:val="18"/>
                <w:szCs w:val="18"/>
                <w:color w:val="auto"/>
                <w:w w:val="96"/>
              </w:rPr>
              <w:t>11 of 13 Pages</w:t>
            </w:r>
          </w:p>
        </w:tc>
      </w:tr>
      <w:tr>
        <w:trPr>
          <w:trHeight w:val="203"/>
        </w:trPr>
        <w:tc>
          <w:tcPr>
            <w:tcW w:w="5380" w:type="dxa"/>
            <w:vAlign w:val="bottom"/>
            <w:gridSpan w:val="3"/>
          </w:tcPr>
          <w:p>
            <w:pPr>
              <w:ind w:left="1280"/>
              <w:spacing w:after="0" w:line="203" w:lineRule="exact"/>
              <w:rPr>
                <w:sz w:val="20"/>
                <w:szCs w:val="20"/>
                <w:color w:val="auto"/>
              </w:rPr>
            </w:pPr>
            <w:r>
              <w:rPr>
                <w:rFonts w:ascii="Courier New" w:cs="Courier New" w:eastAsia="Courier New" w:hAnsi="Courier New"/>
                <w:sz w:val="18"/>
                <w:szCs w:val="18"/>
                <w:color w:val="auto"/>
                <w:w w:val="96"/>
              </w:rPr>
              <w:t>(c) Deemed Voting Power and Disposition</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c>
          <w:tcPr>
            <w:tcW w:w="160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8"/>
                <w:szCs w:val="18"/>
                <w:color w:val="auto"/>
              </w:rPr>
              <w:t>(i)</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(ii)</w:t>
            </w:r>
          </w:p>
        </w:tc>
        <w:tc>
          <w:tcPr>
            <w:tcW w:w="136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1600" w:type="dxa"/>
            <w:vAlign w:val="bottom"/>
          </w:tcPr>
          <w:p>
            <w:pPr>
              <w:spacing w:after="0"/>
              <w:rPr>
                <w:sz w:val="20"/>
                <w:szCs w:val="20"/>
                <w:color w:val="auto"/>
              </w:rPr>
            </w:pPr>
            <w:r>
              <w:rPr>
                <w:rFonts w:ascii="Courier New" w:cs="Courier New" w:eastAsia="Courier New" w:hAnsi="Courier New"/>
                <w:sz w:val="18"/>
                <w:szCs w:val="18"/>
                <w:color w:val="auto"/>
              </w:rPr>
              <w:t>(iv)</w:t>
            </w:r>
          </w:p>
        </w:tc>
      </w:tr>
      <w:tr>
        <w:trPr>
          <w:trHeight w:val="203"/>
        </w:trPr>
        <w:tc>
          <w:tcPr>
            <w:tcW w:w="228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Deemed</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28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 have</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28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Power</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Power</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Power</w:t>
            </w: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Power</w:t>
            </w:r>
          </w:p>
        </w:tc>
      </w:tr>
      <w:tr>
        <w:trPr>
          <w:trHeight w:val="203"/>
        </w:trPr>
        <w:tc>
          <w:tcPr>
            <w:tcW w:w="228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 Vote</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Vote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Dispose</w:t>
            </w: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28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or to</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28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Direct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 the</w:t>
            </w: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28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the Vote</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Vote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Disposition</w:t>
            </w: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280" w:type="dxa"/>
            <w:vAlign w:val="bottom"/>
          </w:tcPr>
          <w:p>
            <w:pPr>
              <w:spacing w:after="0"/>
              <w:rPr>
                <w:sz w:val="17"/>
                <w:szCs w:val="17"/>
                <w:color w:val="auto"/>
              </w:rPr>
            </w:pP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w:t>
            </w: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3"/>
        </w:trPr>
        <w:tc>
          <w:tcPr>
            <w:tcW w:w="2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58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0</w:t>
            </w:r>
          </w:p>
        </w:tc>
        <w:tc>
          <w:tcPr>
            <w:tcW w:w="15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0</w:t>
            </w:r>
          </w:p>
        </w:tc>
        <w:tc>
          <w:tcPr>
            <w:tcW w:w="16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58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0</w:t>
            </w:r>
          </w:p>
        </w:tc>
        <w:tc>
          <w:tcPr>
            <w:tcW w:w="15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0</w:t>
            </w:r>
          </w:p>
        </w:tc>
        <w:tc>
          <w:tcPr>
            <w:tcW w:w="16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AXA Entity</w:t>
            </w: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or Entities:</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2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580" w:type="dxa"/>
            <w:vAlign w:val="bottom"/>
          </w:tcPr>
          <w:p>
            <w:pPr>
              <w:ind w:left="1200"/>
              <w:spacing w:after="0"/>
              <w:rPr>
                <w:sz w:val="20"/>
                <w:szCs w:val="20"/>
                <w:color w:val="auto"/>
              </w:rPr>
            </w:pPr>
            <w:r>
              <w:rPr>
                <w:rFonts w:ascii="Courier New" w:cs="Courier New" w:eastAsia="Courier New" w:hAnsi="Courier New"/>
                <w:sz w:val="18"/>
                <w:szCs w:val="18"/>
                <w:color w:val="auto"/>
              </w:rPr>
              <w:t>0</w:t>
            </w:r>
          </w:p>
        </w:tc>
        <w:tc>
          <w:tcPr>
            <w:tcW w:w="1520" w:type="dxa"/>
            <w:vAlign w:val="bottom"/>
          </w:tcPr>
          <w:p>
            <w:pPr>
              <w:ind w:left="1100"/>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ind w:left="1060"/>
              <w:spacing w:after="0"/>
              <w:rPr>
                <w:sz w:val="20"/>
                <w:szCs w:val="20"/>
                <w:color w:val="auto"/>
              </w:rPr>
            </w:pPr>
            <w:r>
              <w:rPr>
                <w:rFonts w:ascii="Courier New" w:cs="Courier New" w:eastAsia="Courier New" w:hAnsi="Courier New"/>
                <w:sz w:val="18"/>
                <w:szCs w:val="18"/>
                <w:color w:val="auto"/>
              </w:rPr>
              <w:t>0</w:t>
            </w:r>
          </w:p>
        </w:tc>
        <w:tc>
          <w:tcPr>
            <w:tcW w:w="1600" w:type="dxa"/>
            <w:vAlign w:val="bottom"/>
          </w:tcPr>
          <w:p>
            <w:pPr>
              <w:ind w:left="1160"/>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5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Alliance Capital Management L.P.</w:t>
      </w:r>
    </w:p>
    <w:p>
      <w:pPr>
        <w:ind w:left="2640"/>
        <w:spacing w:after="0"/>
        <w:tabs>
          <w:tab w:leader="none" w:pos="4000" w:val="left"/>
          <w:tab w:leader="none" w:pos="5460" w:val="left"/>
          <w:tab w:leader="none" w:pos="7360" w:val="left"/>
        </w:tabs>
        <w:rPr>
          <w:sz w:val="20"/>
          <w:szCs w:val="20"/>
          <w:color w:val="auto"/>
        </w:rPr>
      </w:pPr>
      <w:r>
        <w:rPr>
          <w:rFonts w:ascii="Courier New" w:cs="Courier New" w:eastAsia="Courier New" w:hAnsi="Courier New"/>
          <w:sz w:val="18"/>
          <w:szCs w:val="18"/>
          <w:color w:val="auto"/>
        </w:rPr>
        <w:t>9,287,295</w:t>
      </w:r>
      <w:r>
        <w:rPr>
          <w:sz w:val="20"/>
          <w:szCs w:val="20"/>
          <w:color w:val="auto"/>
        </w:rPr>
        <w:tab/>
      </w:r>
      <w:r>
        <w:rPr>
          <w:rFonts w:ascii="Courier New" w:cs="Courier New" w:eastAsia="Courier New" w:hAnsi="Courier New"/>
          <w:sz w:val="18"/>
          <w:szCs w:val="18"/>
          <w:color w:val="auto"/>
        </w:rPr>
        <w:t>13,835,982</w:t>
      </w:r>
      <w:r>
        <w:rPr>
          <w:sz w:val="20"/>
          <w:szCs w:val="20"/>
          <w:color w:val="auto"/>
        </w:rPr>
        <w:tab/>
      </w:r>
      <w:r>
        <w:rPr>
          <w:rFonts w:ascii="Courier New" w:cs="Courier New" w:eastAsia="Courier New" w:hAnsi="Courier New"/>
          <w:sz w:val="18"/>
          <w:szCs w:val="18"/>
          <w:color w:val="auto"/>
        </w:rPr>
        <w:t>26,627,671</w:t>
      </w:r>
      <w:r>
        <w:rPr>
          <w:sz w:val="20"/>
          <w:szCs w:val="20"/>
          <w:color w:val="auto"/>
        </w:rPr>
        <w:tab/>
      </w:r>
      <w:r>
        <w:rPr>
          <w:rFonts w:ascii="Courier New" w:cs="Courier New" w:eastAsia="Courier New" w:hAnsi="Courier New"/>
          <w:sz w:val="16"/>
          <w:szCs w:val="16"/>
          <w:color w:val="auto"/>
        </w:rPr>
        <w:t>24,022</w:t>
      </w:r>
    </w:p>
    <w:p>
      <w:pPr>
        <w:spacing w:after="0"/>
        <w:rPr>
          <w:sz w:val="20"/>
          <w:szCs w:val="20"/>
          <w:color w:val="auto"/>
        </w:rPr>
      </w:pPr>
      <w:r>
        <w:rPr>
          <w:rFonts w:ascii="Courier New" w:cs="Courier New" w:eastAsia="Courier New" w:hAnsi="Courier New"/>
          <w:sz w:val="18"/>
          <w:szCs w:val="18"/>
          <w:color w:val="auto"/>
        </w:rPr>
        <w:t>The Equitable</w:t>
      </w:r>
    </w:p>
    <w:p>
      <w:pPr>
        <w:spacing w:after="0" w:line="237" w:lineRule="auto"/>
        <w:rPr>
          <w:sz w:val="20"/>
          <w:szCs w:val="20"/>
          <w:color w:val="auto"/>
        </w:rPr>
      </w:pPr>
      <w:r>
        <w:rPr>
          <w:rFonts w:ascii="Courier New" w:cs="Courier New" w:eastAsia="Courier New" w:hAnsi="Courier New"/>
          <w:sz w:val="18"/>
          <w:szCs w:val="18"/>
          <w:color w:val="auto"/>
        </w:rPr>
        <w:t>Life Assurance</w:t>
      </w:r>
    </w:p>
    <w:p>
      <w:pPr>
        <w:spacing w:after="0"/>
        <w:rPr>
          <w:sz w:val="20"/>
          <w:szCs w:val="20"/>
          <w:color w:val="auto"/>
        </w:rPr>
      </w:pPr>
      <w:r>
        <w:rPr>
          <w:rFonts w:ascii="Courier New" w:cs="Courier New" w:eastAsia="Courier New" w:hAnsi="Courier New"/>
          <w:sz w:val="18"/>
          <w:szCs w:val="18"/>
          <w:color w:val="auto"/>
        </w:rPr>
        <w:t>Society of the</w:t>
      </w:r>
    </w:p>
    <w:p>
      <w:pPr>
        <w:spacing w:after="0" w:line="237" w:lineRule="auto"/>
        <w:rPr>
          <w:sz w:val="20"/>
          <w:szCs w:val="20"/>
          <w:color w:val="auto"/>
        </w:rPr>
      </w:pPr>
      <w:r>
        <w:rPr>
          <w:rFonts w:ascii="Courier New" w:cs="Courier New" w:eastAsia="Courier New" w:hAnsi="Courier New"/>
          <w:sz w:val="18"/>
          <w:szCs w:val="18"/>
          <w:color w:val="auto"/>
        </w:rPr>
        <w:t>United States</w:t>
      </w:r>
    </w:p>
    <w:tbl>
      <w:tblPr>
        <w:tblLayout w:type="fixed"/>
        <w:tblInd w:w="158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541,900</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541,900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64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9,829,195</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13,835,982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27,169,571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24,022</w:t>
            </w:r>
          </w:p>
        </w:tc>
      </w:tr>
      <w:tr>
        <w:trPr>
          <w:trHeight w:val="203"/>
        </w:trPr>
        <w:tc>
          <w:tcPr>
            <w:tcW w:w="64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the AXA Financial, Inc. operates under independent management and makes independent voting and investment decisions.</w:t>
      </w:r>
    </w:p>
    <w:p>
      <w:pPr>
        <w:sectPr>
          <w:pgSz w:w="11900" w:h="16838" w:orient="portrait"/>
          <w:cols w:equalWidth="0" w:num="1">
            <w:col w:w="10219"/>
          </w:cols>
          <w:pgMar w:left="240" w:top="717" w:right="1440" w:bottom="1440" w:gutter="0" w:footer="0" w:header="0"/>
        </w:sectPr>
      </w:pPr>
    </w:p>
    <w:bookmarkStart w:id="11" w:name="page12"/>
    <w:bookmarkEnd w:id="11"/>
    <w:p>
      <w:pPr>
        <w:jc w:val="right"/>
        <w:ind w:right="1999"/>
        <w:spacing w:after="0"/>
        <w:rPr>
          <w:sz w:val="20"/>
          <w:szCs w:val="20"/>
          <w:color w:val="auto"/>
        </w:rPr>
      </w:pPr>
      <w:r>
        <w:rPr>
          <w:rFonts w:ascii="Courier New" w:cs="Courier New" w:eastAsia="Courier New" w:hAnsi="Courier New"/>
          <w:sz w:val="18"/>
          <w:szCs w:val="18"/>
          <w:color w:val="auto"/>
        </w:rPr>
        <w:t>Page 12 of 13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320" w:right="241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6320"/>
        <w:spacing w:after="0" w:line="233" w:lineRule="auto"/>
        <w:rPr>
          <w:sz w:val="20"/>
          <w:szCs w:val="20"/>
          <w:color w:val="auto"/>
        </w:rPr>
      </w:pPr>
      <w:r>
        <w:rPr>
          <w:rFonts w:ascii="Courier New" w:cs="Courier New" w:eastAsia="Courier New" w:hAnsi="Courier New"/>
          <w:sz w:val="18"/>
          <w:szCs w:val="18"/>
          <w:color w:val="auto"/>
        </w:rPr>
        <w:t>( )</w:t>
      </w: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6"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2319"/>
        <w:spacing w:after="0" w:line="235" w:lineRule="auto"/>
        <w:rPr>
          <w:sz w:val="20"/>
          <w:szCs w:val="20"/>
          <w:color w:val="auto"/>
        </w:rPr>
      </w:pPr>
      <w:r>
        <w:rPr>
          <w:rFonts w:ascii="Courier New" w:cs="Courier New" w:eastAsia="Courier New" w:hAnsi="Courier New"/>
          <w:sz w:val="18"/>
          <w:szCs w:val="18"/>
          <w:color w:val="auto"/>
        </w:rPr>
        <w:t>which beneficially owns a majority interest in AXA Financial, Inc.; and the Mutuelles AXA, which as a group control AXA:</w:t>
      </w:r>
    </w:p>
    <w:p>
      <w:pPr>
        <w:spacing w:after="0" w:line="208" w:lineRule="exact"/>
        <w:rPr>
          <w:sz w:val="20"/>
          <w:szCs w:val="20"/>
          <w:color w:val="auto"/>
        </w:rPr>
      </w:pPr>
    </w:p>
    <w:p>
      <w:pPr>
        <w:ind w:left="960" w:right="2619" w:hanging="531"/>
        <w:spacing w:after="0" w:line="236" w:lineRule="auto"/>
        <w:tabs>
          <w:tab w:leader="none" w:pos="64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the Mutuelles AXAs' capacity, as a group, acting as a parent holding company with respect to the holdings of the following AXA entity or entities;</w:t>
      </w:r>
    </w:p>
    <w:p>
      <w:pPr>
        <w:spacing w:after="0" w:line="209" w:lineRule="exact"/>
        <w:rPr>
          <w:sz w:val="20"/>
          <w:szCs w:val="20"/>
          <w:color w:val="auto"/>
        </w:rPr>
      </w:pPr>
    </w:p>
    <w:p>
      <w:pPr>
        <w:ind w:left="960" w:right="3159" w:hanging="531"/>
        <w:spacing w:after="0" w:line="290" w:lineRule="auto"/>
        <w:tabs>
          <w:tab w:leader="none" w:pos="64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AXA's capacity as a parent holding company with respect to the holdings of the following AXA entity or entities:</w:t>
      </w:r>
    </w:p>
    <w:p>
      <w:pPr>
        <w:spacing w:after="0" w:line="170" w:lineRule="exact"/>
        <w:rPr>
          <w:sz w:val="20"/>
          <w:szCs w:val="20"/>
          <w:color w:val="auto"/>
        </w:rPr>
      </w:pPr>
    </w:p>
    <w:p>
      <w:pPr>
        <w:ind w:left="960" w:right="2839" w:hanging="531"/>
        <w:spacing w:after="0" w:line="290" w:lineRule="auto"/>
        <w:tabs>
          <w:tab w:leader="none" w:pos="9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its following subsidiaries:</w:t>
      </w:r>
    </w:p>
    <w:p>
      <w:pPr>
        <w:spacing w:after="0" w:line="164" w:lineRule="exact"/>
        <w:rPr>
          <w:sz w:val="20"/>
          <w:szCs w:val="20"/>
          <w:color w:val="auto"/>
        </w:rPr>
      </w:pPr>
    </w:p>
    <w:p>
      <w:pPr>
        <w:ind w:left="960" w:hanging="531"/>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203 of the Investment Advisers Act of 1940.</w:t>
      </w:r>
    </w:p>
    <w:p>
      <w:pPr>
        <w:spacing w:after="0" w:line="202" w:lineRule="exact"/>
        <w:rPr>
          <w:sz w:val="20"/>
          <w:szCs w:val="20"/>
          <w:color w:val="auto"/>
        </w:rPr>
      </w:pPr>
    </w:p>
    <w:p>
      <w:pPr>
        <w:ind w:left="960" w:hanging="531"/>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4" w:lineRule="exact"/>
        <w:rPr>
          <w:rFonts w:ascii="Courier New" w:cs="Courier New" w:eastAsia="Courier New" w:hAnsi="Courier New"/>
          <w:sz w:val="18"/>
          <w:szCs w:val="18"/>
          <w:color w:val="auto"/>
        </w:rPr>
      </w:pPr>
    </w:p>
    <w:p>
      <w:pPr>
        <w:ind w:left="960" w:right="27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(13-5570651), an insurance company and an investment adviser registered under Section 203 of the Investment Advisers Act of 1940.</w:t>
      </w:r>
    </w:p>
    <w:p>
      <w:pPr>
        <w:sectPr>
          <w:pgSz w:w="11900" w:h="16838" w:orient="portrait"/>
          <w:cols w:equalWidth="0" w:num="1">
            <w:col w:w="10219"/>
          </w:cols>
          <w:pgMar w:left="240" w:top="514" w:right="1440" w:bottom="1440" w:gutter="0" w:footer="0" w:header="0"/>
        </w:sectPr>
      </w:pPr>
    </w:p>
    <w:bookmarkStart w:id="12" w:name="page13"/>
    <w:bookmarkEnd w:id="12"/>
    <w:p>
      <w:pPr>
        <w:ind w:left="6220"/>
        <w:spacing w:after="0"/>
        <w:rPr>
          <w:sz w:val="20"/>
          <w:szCs w:val="20"/>
          <w:color w:val="auto"/>
        </w:rPr>
      </w:pPr>
      <w:r>
        <w:rPr>
          <w:rFonts w:ascii="Courier New" w:cs="Courier New" w:eastAsia="Courier New" w:hAnsi="Courier New"/>
          <w:sz w:val="16"/>
          <w:szCs w:val="16"/>
          <w:color w:val="auto"/>
        </w:rPr>
        <w:t>Page 13 of 13 Pages</w:t>
      </w:r>
    </w:p>
    <w:p>
      <w:pPr>
        <w:spacing w:after="0" w:line="218"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Item 8. 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420" w:val="left"/>
        </w:tabs>
        <w:rPr>
          <w:sz w:val="20"/>
          <w:szCs w:val="20"/>
          <w:color w:val="auto"/>
        </w:rPr>
      </w:pPr>
      <w:r>
        <w:rPr>
          <w:rFonts w:ascii="Courier New" w:cs="Courier New" w:eastAsia="Courier New" w:hAnsi="Courier New"/>
          <w:sz w:val="18"/>
          <w:szCs w:val="18"/>
          <w:color w:val="auto"/>
        </w:rPr>
        <w:t>Item 9.</w:t>
        <w:tab/>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0"/>
        <w:spacing w:after="0"/>
        <w:tabs>
          <w:tab w:leader="none" w:pos="4620" w:val="left"/>
        </w:tabs>
        <w:rPr>
          <w:sz w:val="20"/>
          <w:szCs w:val="20"/>
          <w:color w:val="auto"/>
        </w:rPr>
      </w:pPr>
      <w:r>
        <w:rPr>
          <w:rFonts w:ascii="Courier New" w:cs="Courier New" w:eastAsia="Courier New" w:hAnsi="Courier New"/>
          <w:sz w:val="18"/>
          <w:szCs w:val="18"/>
          <w:color w:val="auto"/>
        </w:rPr>
        <w:t>Date: February 12, 2001</w:t>
      </w:r>
      <w:r>
        <w:rPr>
          <w:sz w:val="20"/>
          <w:szCs w:val="20"/>
          <w:color w:val="auto"/>
        </w:rPr>
        <w:tab/>
      </w:r>
      <w:r>
        <w:rPr>
          <w:rFonts w:ascii="Courier New" w:cs="Courier New" w:eastAsia="Courier New" w:hAnsi="Courier New"/>
          <w:sz w:val="16"/>
          <w:szCs w:val="16"/>
          <w:color w:val="auto"/>
        </w:rPr>
        <w:t>AXA FINANCIAL, INC.*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Alvin H. Fenichel</w:t>
      </w:r>
    </w:p>
    <w:p>
      <w:pPr>
        <w:ind w:left="43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64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9" w:lineRule="exact"/>
        <w:rPr>
          <w:sz w:val="20"/>
          <w:szCs w:val="20"/>
          <w:color w:val="auto"/>
        </w:rPr>
      </w:pPr>
    </w:p>
    <w:p>
      <w:pPr>
        <w:ind w:left="420" w:right="2619"/>
        <w:spacing w:after="0" w:line="235"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w:t>
      </w:r>
    </w:p>
    <w:p>
      <w:pPr>
        <w:spacing w:after="0" w:line="6" w:lineRule="exact"/>
        <w:rPr>
          <w:sz w:val="20"/>
          <w:szCs w:val="20"/>
          <w:color w:val="auto"/>
        </w:rPr>
      </w:pPr>
    </w:p>
    <w:p>
      <w:pPr>
        <w:ind w:left="420" w:right="2199"/>
        <w:spacing w:after="0" w:line="236" w:lineRule="auto"/>
        <w:rPr>
          <w:sz w:val="20"/>
          <w:szCs w:val="20"/>
          <w:color w:val="auto"/>
        </w:rPr>
      </w:pPr>
      <w:r>
        <w:rPr>
          <w:rFonts w:ascii="Courier New" w:cs="Courier New" w:eastAsia="Courier New" w:hAnsi="Courier New"/>
          <w:sz w:val="18"/>
          <w:szCs w:val="18"/>
          <w:color w:val="auto"/>
        </w:rPr>
        <w:t>AXA Conseil Vie Assurance Mutuelle,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723" w:right="1440" w:bottom="1440" w:gutter="0" w:footer="0" w:header="0"/>
        </w:sectPr>
      </w:pPr>
    </w:p>
    <w:bookmarkStart w:id="13" w:name="page14"/>
    <w:bookmarkEnd w:id="13"/>
    <w:p>
      <w:pPr>
        <w:ind w:left="5800"/>
        <w:spacing w:after="0"/>
        <w:rPr>
          <w:sz w:val="20"/>
          <w:szCs w:val="20"/>
          <w:color w:val="auto"/>
        </w:rPr>
      </w:pPr>
      <w:r>
        <w:rPr>
          <w:rFonts w:ascii="Courier New" w:cs="Courier New" w:eastAsia="Courier New" w:hAnsi="Courier New"/>
          <w:sz w:val="18"/>
          <w:szCs w:val="18"/>
          <w:color w:val="auto"/>
        </w:rPr>
        <w:t>EXHIBIT 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JOINT FILING AGREEMENT</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Each of the undersigned hereby agrees that the Schedule 13G filed herewith is filed jointly, pursuant to 13d-1(f)(1) of the Securities Exchange Act of 1934, as amended on behalf of each of them.</w:t>
      </w:r>
    </w:p>
    <w:p>
      <w:pPr>
        <w:spacing w:after="0" w:line="375"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Dated: February 12, 2001</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Alvin H. Fenichel</w:t>
      </w:r>
    </w:p>
    <w:p>
      <w:pPr>
        <w:ind w:left="840"/>
        <w:spacing w:after="0" w:line="238" w:lineRule="auto"/>
        <w:rPr>
          <w:sz w:val="20"/>
          <w:szCs w:val="20"/>
          <w:color w:val="auto"/>
        </w:rPr>
      </w:pPr>
      <w:r>
        <w:rPr>
          <w:rFonts w:ascii="Courier New" w:cs="Courier New" w:eastAsia="Courier New" w:hAnsi="Courier New"/>
          <w:sz w:val="18"/>
          <w:szCs w:val="18"/>
          <w:color w:val="auto"/>
        </w:rPr>
        <w:t>-------------------------</w:t>
      </w:r>
    </w:p>
    <w:p>
      <w:pPr>
        <w:ind w:left="840"/>
        <w:spacing w:after="0"/>
        <w:rPr>
          <w:sz w:val="20"/>
          <w:szCs w:val="20"/>
          <w:color w:val="auto"/>
        </w:rPr>
      </w:pPr>
      <w:r>
        <w:rPr>
          <w:rFonts w:ascii="Courier New" w:cs="Courier New" w:eastAsia="Courier New" w:hAnsi="Courier New"/>
          <w:sz w:val="18"/>
          <w:szCs w:val="18"/>
          <w:color w:val="auto"/>
        </w:rPr>
        <w:t>Alvin H. Fenichel</w:t>
      </w:r>
    </w:p>
    <w:p>
      <w:pPr>
        <w:ind w:left="840"/>
        <w:spacing w:after="0" w:line="237" w:lineRule="auto"/>
        <w:rPr>
          <w:sz w:val="20"/>
          <w:szCs w:val="20"/>
          <w:color w:val="auto"/>
        </w:rPr>
      </w:pPr>
      <w:r>
        <w:rPr>
          <w:rFonts w:ascii="Courier New" w:cs="Courier New" w:eastAsia="Courier New" w:hAnsi="Courier New"/>
          <w:sz w:val="18"/>
          <w:szCs w:val="18"/>
          <w:color w:val="auto"/>
        </w:rPr>
        <w:t>Senior Vice President</w:t>
      </w:r>
    </w:p>
    <w:p>
      <w:pPr>
        <w:ind w:left="840"/>
        <w:spacing w:after="0" w:line="238" w:lineRule="auto"/>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0" w:right="2099"/>
        <w:spacing w:after="0" w:line="236" w:lineRule="auto"/>
        <w:rPr>
          <w:sz w:val="20"/>
          <w:szCs w:val="20"/>
          <w:color w:val="auto"/>
        </w:rPr>
      </w:pPr>
      <w:r>
        <w:rPr>
          <w:rFonts w:ascii="Courier New" w:cs="Courier New" w:eastAsia="Courier New" w:hAnsi="Courier New"/>
          <w:sz w:val="18"/>
          <w:szCs w:val="18"/>
          <w:color w:val="auto"/>
        </w:rPr>
        <w:t>AXA Assurances I.A.R.D. Mutuelle; AXA Assurances Vie Mutuelle; AXA Conseil Vie Assurance Mutuelle; AXA Courtage Assurance Mutuelle, as a group, and AXA</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Signed on behalf of each of the above entities</w:t>
      </w:r>
    </w:p>
    <w:p>
      <w:pPr>
        <w:sectPr>
          <w:pgSz w:w="11900" w:h="16838" w:orient="portrait"/>
          <w:cols w:equalWidth="0" w:num="1">
            <w:col w:w="9159"/>
          </w:cols>
          <w:pgMar w:left="130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Alvin H. Fenichel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Alvin H. Fenichel</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 pursuant to Powers of Attorney)</w:t>
      </w:r>
    </w:p>
    <w:sectPr>
      <w:pgSz w:w="11900" w:h="16838" w:orient="portrait"/>
      <w:cols w:equalWidth="0" w:num="2">
        <w:col w:w="840" w:space="0"/>
        <w:col w:w="8319"/>
      </w:cols>
      <w:pgMar w:left="130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X"/>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2"/>
    </w:lvl>
    <w:lvl w:ilvl="1">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2"/>
    </w:lvl>
    <w:lvl w:ilvl="1">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2"/>
    </w:lvl>
    <w:lvl w:ilvl="1">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2"/>
    </w:lvl>
    <w:lvl w:ilvl="1">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3"/>
    </w:lvl>
  </w:abstractNum>
  <w:abstractNum w:abstractNumId="11">
    <w:nsid w:val="4E6AFB66"/>
    <w:multiLevelType w:val="hybridMultilevel"/>
    <w:lvl w:ilvl="0">
      <w:lvlJc w:val="left"/>
      <w:lvlText w:val="%1."/>
      <w:numFmt w:val="decimal"/>
      <w:start w:val="12"/>
    </w:lvl>
    <w:lvl w:ilvl="1">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3"/>
    </w:lvl>
  </w:abstractNum>
  <w:abstractNum w:abstractNumId="14">
    <w:nsid w:val="431BD7B7"/>
    <w:multiLevelType w:val="hybridMultilevel"/>
    <w:lvl w:ilvl="0">
      <w:lvlJc w:val="left"/>
      <w:lvlText w:val="%1."/>
      <w:numFmt w:val="decimal"/>
      <w:start w:val="12"/>
    </w:lvl>
    <w:lvl w:ilvl="1">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upperLetter"/>
      <w:start w:val="24"/>
    </w:lvl>
  </w:abstractNum>
  <w:abstractNum w:abstractNumId="19">
    <w:nsid w:val="436C6125"/>
    <w:multiLevelType w:val="hybridMultilevel"/>
    <w:lvl w:ilvl="0">
      <w:lvlJc w:val="left"/>
      <w:lvlText w:val="(%1)"/>
      <w:numFmt w:val="upperLetter"/>
      <w:start w:val="24"/>
    </w:lvl>
  </w:abstractNum>
  <w:abstractNum w:abstractNumId="20">
    <w:nsid w:val="628C895D"/>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2019-12-14T21:21:46Z</dcterms:created>
  <dcterms:modified xsi:type="dcterms:W3CDTF">2019-12-14T21:21:46Z</dcterms:modified>
</cp:coreProperties>
</file>