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0001970224</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001-14840</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HIRZEL HOUSE, SMITH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GUERNSEY</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GY1 2NG</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011-44-1481-728444</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0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Smith Matthew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EQUINITI TRUST</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Operations Center</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525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46063.00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500</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Newark  NJ  07101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112163000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1"/>
        </w:trPr>
        <w:tc>
          <w:tcPr>
            <w:tcW w:w="1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16"/>
        </w:trPr>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vesting and</w:t>
            </w: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w w:val="97"/>
              </w:rPr>
              <w:t>Compensation for</w:t>
            </w:r>
          </w:p>
        </w:tc>
      </w:tr>
      <w:tr>
        <w:trPr>
          <w:trHeight w:val="294"/>
        </w:trPr>
        <w:tc>
          <w:tcPr>
            <w:tcW w:w="4040" w:type="dxa"/>
            <w:vAlign w:val="bottom"/>
            <w:gridSpan w:val="3"/>
          </w:tcPr>
          <w:p>
            <w:pPr>
              <w:spacing w:after="0" w:line="294" w:lineRule="exact"/>
              <w:rPr>
                <w:sz w:val="20"/>
                <w:szCs w:val="20"/>
                <w:color w:val="auto"/>
              </w:rPr>
            </w:pPr>
            <w:r>
              <w:rPr>
                <w:rFonts w:ascii="Times New Roman" w:cs="Times New Roman" w:eastAsia="Times New Roman" w:hAnsi="Times New Roman"/>
                <w:sz w:val="18"/>
                <w:szCs w:val="18"/>
                <w:color w:val="auto"/>
              </w:rPr>
              <w:t xml:space="preserve">Ordinary shares 02/04/2025 </w:t>
            </w:r>
            <w:r>
              <w:rPr>
                <w:rFonts w:ascii="Times New Roman" w:cs="Times New Roman" w:eastAsia="Times New Roman" w:hAnsi="Times New Roman"/>
                <w:sz w:val="34"/>
                <w:szCs w:val="34"/>
                <w:color w:val="auto"/>
                <w:vertAlign w:val="subscript"/>
              </w:rPr>
              <w:t>performance</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Amdocs Limied</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525</w:t>
            </w:r>
          </w:p>
        </w:tc>
        <w:tc>
          <w:tcPr>
            <w:tcW w:w="2700" w:type="dxa"/>
            <w:vAlign w:val="bottom"/>
            <w:gridSpan w:val="2"/>
          </w:tcPr>
          <w:p>
            <w:pPr>
              <w:ind w:left="100"/>
              <w:spacing w:after="0" w:line="294" w:lineRule="exact"/>
              <w:rPr>
                <w:sz w:val="20"/>
                <w:szCs w:val="20"/>
                <w:color w:val="auto"/>
              </w:rPr>
            </w:pPr>
            <w:r>
              <w:rPr>
                <w:rFonts w:ascii="Times New Roman" w:cs="Times New Roman" w:eastAsia="Times New Roman" w:hAnsi="Times New Roman"/>
                <w:sz w:val="18"/>
                <w:szCs w:val="18"/>
                <w:color w:val="auto"/>
              </w:rPr>
              <w:t xml:space="preserve">02/04/2025 </w:t>
            </w:r>
            <w:r>
              <w:rPr>
                <w:rFonts w:ascii="Times New Roman" w:cs="Times New Roman" w:eastAsia="Times New Roman" w:hAnsi="Times New Roman"/>
                <w:sz w:val="34"/>
                <w:szCs w:val="34"/>
                <w:color w:val="auto"/>
                <w:vertAlign w:val="subscript"/>
              </w:rPr>
              <w:t>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awards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02/28/2025</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E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2025-02-28T07:55:58Z</dcterms:created>
  <dcterms:modified xsi:type="dcterms:W3CDTF">2025-02-28T07:55:58Z</dcterms:modified>
</cp:coreProperties>
</file>