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#G02602103</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1,430,864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15,857,488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15,857,488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12.094%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15,857,488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15,857,488</w:t>
      </w:r>
    </w:p>
    <w:p>
      <w:pPr>
        <w:spacing w:after="0"/>
        <w:rPr>
          <w:sz w:val="20"/>
          <w:szCs w:val="20"/>
          <w:color w:val="auto"/>
        </w:rPr>
      </w:pPr>
      <w:r>
        <w:rPr>
          <w:rFonts w:ascii="Courier New" w:cs="Courier New" w:eastAsia="Courier New" w:hAnsi="Courier New"/>
          <w:sz w:val="18"/>
          <w:szCs w:val="18"/>
          <w:color w:val="auto"/>
        </w:rPr>
        <w:t>Item 11: 12.094%</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HIRZEL HOUSE, SMITH STREET</w:t>
      </w:r>
    </w:p>
    <w:p>
      <w:pPr>
        <w:spacing w:after="0" w:line="29" w:lineRule="exact"/>
        <w:rPr>
          <w:sz w:val="24"/>
          <w:szCs w:val="24"/>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ST PETER PORT, ISLAND OF GUERNSEY</w:t>
      </w:r>
      <w:r>
        <w:rPr>
          <w:sz w:val="20"/>
          <w:szCs w:val="20"/>
          <w:color w:val="auto"/>
        </w:rPr>
        <w:tab/>
      </w:r>
      <w:r>
        <w:rPr>
          <w:rFonts w:ascii="Courier New" w:cs="Courier New" w:eastAsia="Courier New" w:hAnsi="Courier New"/>
          <w:sz w:val="16"/>
          <w:szCs w:val="16"/>
          <w:color w:val="auto"/>
        </w:rPr>
        <w:t>X0 GY1 2NG</w:t>
      </w:r>
    </w:p>
    <w:p>
      <w:pPr>
        <w:spacing w:after="0"/>
        <w:rPr>
          <w:sz w:val="20"/>
          <w:szCs w:val="20"/>
          <w:color w:val="auto"/>
        </w:rPr>
      </w:pPr>
      <w:r>
        <w:rPr>
          <w:rFonts w:ascii="Courier New" w:cs="Courier New" w:eastAsia="Courier New" w:hAnsi="Courier New"/>
          <w:sz w:val="18"/>
          <w:szCs w:val="18"/>
          <w:color w:val="auto"/>
        </w:rPr>
        <w:t>England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15,857,488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12.094%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1,430,864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15,857,488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AMDOCS LIMITED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2021-02-08T09:17:52Z</dcterms:created>
  <dcterms:modified xsi:type="dcterms:W3CDTF">2021-02-08T09:17:52Z</dcterms:modified>
</cp:coreProperties>
</file>