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#G02602103</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12,007,022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13,080,178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13,080,178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10.826%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13,080,178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13,080,178</w:t>
      </w:r>
    </w:p>
    <w:p>
      <w:pPr>
        <w:spacing w:after="0"/>
        <w:rPr>
          <w:sz w:val="20"/>
          <w:szCs w:val="20"/>
          <w:color w:val="auto"/>
        </w:rPr>
      </w:pPr>
      <w:r>
        <w:rPr>
          <w:rFonts w:ascii="Courier New" w:cs="Courier New" w:eastAsia="Courier New" w:hAnsi="Courier New"/>
          <w:sz w:val="18"/>
          <w:szCs w:val="18"/>
          <w:color w:val="auto"/>
        </w:rPr>
        <w:t>Item 11: 10.826%</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HIRZEL HOUSE, SMITH STREET</w:t>
      </w:r>
    </w:p>
    <w:p>
      <w:pPr>
        <w:spacing w:after="0" w:line="29"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ST PETER PORT, GUERNSEY</w:t>
      </w:r>
      <w:r>
        <w:rPr>
          <w:sz w:val="20"/>
          <w:szCs w:val="20"/>
          <w:color w:val="auto"/>
        </w:rPr>
        <w:tab/>
      </w:r>
      <w:r>
        <w:rPr>
          <w:rFonts w:ascii="Courier New" w:cs="Courier New" w:eastAsia="Courier New" w:hAnsi="Courier New"/>
          <w:sz w:val="16"/>
          <w:szCs w:val="16"/>
          <w:color w:val="auto"/>
        </w:rPr>
        <w:t>GY1 2NG</w:t>
      </w:r>
    </w:p>
    <w:p>
      <w:pPr>
        <w:spacing w:after="0"/>
        <w:rPr>
          <w:sz w:val="20"/>
          <w:szCs w:val="20"/>
          <w:color w:val="auto"/>
        </w:rPr>
      </w:pPr>
      <w:r>
        <w:rPr>
          <w:rFonts w:ascii="Courier New" w:cs="Courier New" w:eastAsia="Courier New" w:hAnsi="Courier New"/>
          <w:sz w:val="18"/>
          <w:szCs w:val="18"/>
          <w:color w:val="auto"/>
        </w:rPr>
        <w:t>England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13,080,178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10.826%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13,080,178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AMDOCS LIMITED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2023-02-09T07:27:25Z</dcterms:created>
  <dcterms:modified xsi:type="dcterms:W3CDTF">2023-02-09T07:27:25Z</dcterms:modified>
</cp:coreProperties>
</file>